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1242" w:rsidRDefault="00751242">
      <w:pPr>
        <w:spacing w:line="360" w:lineRule="auto"/>
        <w:rPr>
          <w:rFonts w:asciiTheme="minorEastAsia" w:eastAsiaTheme="minorEastAsia" w:hAnsiTheme="minorEastAsia" w:cstheme="minorEastAsia"/>
          <w:b/>
          <w:sz w:val="48"/>
          <w:szCs w:val="48"/>
        </w:rPr>
      </w:pPr>
    </w:p>
    <w:p w:rsidR="00751242" w:rsidRDefault="00D44481">
      <w:pPr>
        <w:spacing w:line="360" w:lineRule="auto"/>
        <w:jc w:val="center"/>
        <w:rPr>
          <w:rFonts w:asciiTheme="minorEastAsia" w:eastAsiaTheme="minorEastAsia" w:hAnsiTheme="minorEastAsia" w:cstheme="minorEastAsia"/>
          <w:b/>
          <w:sz w:val="48"/>
          <w:szCs w:val="48"/>
        </w:rPr>
      </w:pPr>
      <w:r>
        <w:rPr>
          <w:rFonts w:asciiTheme="minorEastAsia" w:eastAsiaTheme="minorEastAsia" w:hAnsiTheme="minorEastAsia" w:cstheme="minorEastAsia" w:hint="eastAsia"/>
          <w:b/>
          <w:sz w:val="48"/>
          <w:szCs w:val="48"/>
        </w:rPr>
        <w:t>潜山市立医院生化试剂耗材采购项目</w:t>
      </w:r>
    </w:p>
    <w:p w:rsidR="00751242" w:rsidRDefault="00751242">
      <w:pPr>
        <w:spacing w:line="360" w:lineRule="auto"/>
        <w:jc w:val="center"/>
        <w:rPr>
          <w:rFonts w:asciiTheme="minorEastAsia" w:eastAsiaTheme="minorEastAsia" w:hAnsiTheme="minorEastAsia" w:cstheme="minorEastAsia"/>
          <w:b/>
          <w:sz w:val="110"/>
          <w:szCs w:val="110"/>
        </w:rPr>
      </w:pPr>
    </w:p>
    <w:p w:rsidR="00751242" w:rsidRDefault="00751242">
      <w:pPr>
        <w:pStyle w:val="New"/>
        <w:ind w:left="0" w:firstLine="0"/>
      </w:pPr>
    </w:p>
    <w:p w:rsidR="00751242" w:rsidRDefault="00D44481">
      <w:pPr>
        <w:spacing w:line="360" w:lineRule="auto"/>
        <w:jc w:val="center"/>
        <w:rPr>
          <w:rFonts w:asciiTheme="minorEastAsia" w:eastAsiaTheme="minorEastAsia" w:hAnsiTheme="minorEastAsia" w:cstheme="minorEastAsia"/>
          <w:b/>
          <w:sz w:val="110"/>
          <w:szCs w:val="110"/>
        </w:rPr>
      </w:pPr>
      <w:r>
        <w:rPr>
          <w:rFonts w:asciiTheme="minorEastAsia" w:eastAsiaTheme="minorEastAsia" w:hAnsiTheme="minorEastAsia" w:cstheme="minorEastAsia" w:hint="eastAsia"/>
          <w:b/>
          <w:sz w:val="110"/>
          <w:szCs w:val="110"/>
        </w:rPr>
        <w:t>招</w:t>
      </w:r>
      <w:r>
        <w:rPr>
          <w:rFonts w:asciiTheme="minorEastAsia" w:eastAsiaTheme="minorEastAsia" w:hAnsiTheme="minorEastAsia" w:cstheme="minorEastAsia" w:hint="eastAsia"/>
          <w:b/>
          <w:sz w:val="110"/>
          <w:szCs w:val="110"/>
        </w:rPr>
        <w:t xml:space="preserve"> </w:t>
      </w:r>
      <w:r>
        <w:rPr>
          <w:rFonts w:asciiTheme="minorEastAsia" w:eastAsiaTheme="minorEastAsia" w:hAnsiTheme="minorEastAsia" w:cstheme="minorEastAsia" w:hint="eastAsia"/>
          <w:b/>
          <w:sz w:val="110"/>
          <w:szCs w:val="110"/>
        </w:rPr>
        <w:t>标</w:t>
      </w:r>
      <w:r>
        <w:rPr>
          <w:rFonts w:asciiTheme="minorEastAsia" w:eastAsiaTheme="minorEastAsia" w:hAnsiTheme="minorEastAsia" w:cstheme="minorEastAsia" w:hint="eastAsia"/>
          <w:b/>
          <w:sz w:val="110"/>
          <w:szCs w:val="110"/>
        </w:rPr>
        <w:t xml:space="preserve"> </w:t>
      </w:r>
      <w:r>
        <w:rPr>
          <w:rFonts w:asciiTheme="minorEastAsia" w:eastAsiaTheme="minorEastAsia" w:hAnsiTheme="minorEastAsia" w:cstheme="minorEastAsia" w:hint="eastAsia"/>
          <w:b/>
          <w:sz w:val="110"/>
          <w:szCs w:val="110"/>
        </w:rPr>
        <w:t>文</w:t>
      </w:r>
      <w:r>
        <w:rPr>
          <w:rFonts w:asciiTheme="minorEastAsia" w:eastAsiaTheme="minorEastAsia" w:hAnsiTheme="minorEastAsia" w:cstheme="minorEastAsia" w:hint="eastAsia"/>
          <w:b/>
          <w:sz w:val="110"/>
          <w:szCs w:val="110"/>
        </w:rPr>
        <w:t xml:space="preserve"> </w:t>
      </w:r>
      <w:r>
        <w:rPr>
          <w:rFonts w:asciiTheme="minorEastAsia" w:eastAsiaTheme="minorEastAsia" w:hAnsiTheme="minorEastAsia" w:cstheme="minorEastAsia" w:hint="eastAsia"/>
          <w:b/>
          <w:sz w:val="110"/>
          <w:szCs w:val="110"/>
        </w:rPr>
        <w:t>件</w:t>
      </w:r>
    </w:p>
    <w:p w:rsidR="00751242" w:rsidRDefault="00D44481">
      <w:pPr>
        <w:spacing w:line="360" w:lineRule="auto"/>
        <w:jc w:val="center"/>
        <w:rPr>
          <w:rFonts w:eastAsiaTheme="minorEastAsia"/>
          <w:b/>
          <w:sz w:val="24"/>
          <w:szCs w:val="32"/>
        </w:rPr>
      </w:pPr>
      <w:r>
        <w:rPr>
          <w:rFonts w:asciiTheme="minorEastAsia" w:eastAsiaTheme="minorEastAsia" w:hAnsiTheme="minorEastAsia" w:cstheme="minorEastAsia" w:hint="eastAsia"/>
          <w:b/>
          <w:sz w:val="24"/>
        </w:rPr>
        <w:t>项目编号：</w:t>
      </w:r>
      <w:r>
        <w:rPr>
          <w:rFonts w:eastAsiaTheme="minorEastAsia" w:hint="eastAsia"/>
          <w:b/>
          <w:sz w:val="24"/>
        </w:rPr>
        <w:t>皖</w:t>
      </w:r>
      <w:r>
        <w:rPr>
          <w:rFonts w:eastAsiaTheme="minorEastAsia" w:hint="eastAsia"/>
          <w:b/>
          <w:sz w:val="24"/>
        </w:rPr>
        <w:t>TJ-CG220</w:t>
      </w:r>
      <w:r>
        <w:rPr>
          <w:rFonts w:eastAsiaTheme="minorEastAsia" w:hint="eastAsia"/>
          <w:b/>
          <w:sz w:val="24"/>
        </w:rPr>
        <w:t>40</w:t>
      </w:r>
    </w:p>
    <w:p w:rsidR="00751242" w:rsidRDefault="00751242">
      <w:pPr>
        <w:spacing w:line="360" w:lineRule="auto"/>
        <w:jc w:val="center"/>
        <w:rPr>
          <w:rFonts w:asciiTheme="minorEastAsia" w:eastAsiaTheme="minorEastAsia" w:hAnsiTheme="minorEastAsia" w:cstheme="minorEastAsia"/>
          <w:b/>
          <w:sz w:val="24"/>
          <w:szCs w:val="32"/>
        </w:rPr>
      </w:pPr>
    </w:p>
    <w:p w:rsidR="00751242" w:rsidRDefault="00751242">
      <w:pPr>
        <w:spacing w:line="360" w:lineRule="auto"/>
        <w:rPr>
          <w:rFonts w:asciiTheme="minorEastAsia" w:eastAsiaTheme="minorEastAsia" w:hAnsiTheme="minorEastAsia" w:cstheme="minorEastAsia"/>
          <w:b/>
          <w:sz w:val="24"/>
        </w:rPr>
      </w:pPr>
    </w:p>
    <w:p w:rsidR="00751242" w:rsidRDefault="00751242">
      <w:pPr>
        <w:spacing w:line="360" w:lineRule="auto"/>
        <w:rPr>
          <w:rFonts w:asciiTheme="minorEastAsia" w:eastAsiaTheme="minorEastAsia" w:hAnsiTheme="minorEastAsia" w:cstheme="minorEastAsia"/>
          <w:b/>
          <w:sz w:val="24"/>
        </w:rPr>
      </w:pPr>
    </w:p>
    <w:p w:rsidR="00751242" w:rsidRDefault="00751242">
      <w:pPr>
        <w:spacing w:line="360" w:lineRule="auto"/>
        <w:rPr>
          <w:rFonts w:asciiTheme="minorEastAsia" w:eastAsiaTheme="minorEastAsia" w:hAnsiTheme="minorEastAsia" w:cstheme="minorEastAsia"/>
          <w:b/>
          <w:sz w:val="24"/>
        </w:rPr>
      </w:pPr>
    </w:p>
    <w:p w:rsidR="00751242" w:rsidRDefault="00751242">
      <w:pPr>
        <w:spacing w:line="360" w:lineRule="auto"/>
        <w:rPr>
          <w:rFonts w:asciiTheme="minorEastAsia" w:eastAsiaTheme="minorEastAsia" w:hAnsiTheme="minorEastAsia" w:cstheme="minorEastAsia"/>
          <w:b/>
          <w:sz w:val="24"/>
        </w:rPr>
      </w:pPr>
    </w:p>
    <w:p w:rsidR="00751242" w:rsidRDefault="00751242">
      <w:pPr>
        <w:spacing w:line="360" w:lineRule="auto"/>
        <w:rPr>
          <w:rFonts w:asciiTheme="minorEastAsia" w:eastAsiaTheme="minorEastAsia" w:hAnsiTheme="minorEastAsia" w:cstheme="minorEastAsia"/>
          <w:b/>
          <w:sz w:val="24"/>
        </w:rPr>
      </w:pPr>
    </w:p>
    <w:p w:rsidR="00751242" w:rsidRDefault="00D44481">
      <w:pPr>
        <w:spacing w:line="360" w:lineRule="auto"/>
        <w:ind w:firstLineChars="198" w:firstLine="596"/>
        <w:rPr>
          <w:rFonts w:asciiTheme="minorEastAsia" w:eastAsiaTheme="minorEastAsia" w:hAnsiTheme="minorEastAsia" w:cstheme="minorEastAsia"/>
          <w:b/>
          <w:szCs w:val="21"/>
        </w:rPr>
      </w:pPr>
      <w:r>
        <w:rPr>
          <w:rFonts w:asciiTheme="minorEastAsia" w:eastAsiaTheme="minorEastAsia" w:hAnsiTheme="minorEastAsia" w:cstheme="minorEastAsia" w:hint="eastAsia"/>
          <w:b/>
          <w:sz w:val="30"/>
          <w:szCs w:val="30"/>
        </w:rPr>
        <w:t>采</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购</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人：</w:t>
      </w:r>
      <w:r>
        <w:rPr>
          <w:rFonts w:asciiTheme="minorEastAsia" w:eastAsiaTheme="minorEastAsia" w:hAnsiTheme="minorEastAsia" w:cstheme="minorEastAsia" w:hint="eastAsia"/>
          <w:b/>
          <w:spacing w:val="20"/>
          <w:sz w:val="30"/>
          <w:szCs w:val="30"/>
          <w:u w:val="single"/>
        </w:rPr>
        <w:t>潜山市立医院</w:t>
      </w:r>
    </w:p>
    <w:p w:rsidR="00751242" w:rsidRDefault="00751242">
      <w:pPr>
        <w:spacing w:line="360" w:lineRule="auto"/>
        <w:rPr>
          <w:rFonts w:asciiTheme="minorEastAsia" w:eastAsiaTheme="minorEastAsia" w:hAnsiTheme="minorEastAsia" w:cstheme="minorEastAsia"/>
          <w:b/>
          <w:sz w:val="24"/>
        </w:rPr>
      </w:pPr>
    </w:p>
    <w:p w:rsidR="00751242" w:rsidRDefault="00751242">
      <w:pPr>
        <w:spacing w:line="360" w:lineRule="auto"/>
        <w:rPr>
          <w:rFonts w:asciiTheme="minorEastAsia" w:eastAsiaTheme="minorEastAsia" w:hAnsiTheme="minorEastAsia" w:cstheme="minorEastAsia"/>
          <w:b/>
          <w:sz w:val="24"/>
        </w:rPr>
      </w:pPr>
    </w:p>
    <w:p w:rsidR="00751242" w:rsidRDefault="00751242">
      <w:pPr>
        <w:spacing w:line="360" w:lineRule="auto"/>
        <w:rPr>
          <w:rFonts w:asciiTheme="minorEastAsia" w:eastAsiaTheme="minorEastAsia" w:hAnsiTheme="minorEastAsia" w:cstheme="minorEastAsia"/>
          <w:b/>
          <w:sz w:val="24"/>
        </w:rPr>
      </w:pPr>
    </w:p>
    <w:p w:rsidR="00751242" w:rsidRDefault="00D44481">
      <w:pPr>
        <w:spacing w:line="360" w:lineRule="auto"/>
        <w:ind w:firstLineChars="198" w:firstLine="596"/>
        <w:rPr>
          <w:rFonts w:asciiTheme="minorEastAsia" w:eastAsiaTheme="minorEastAsia" w:hAnsiTheme="minorEastAsia" w:cstheme="minorEastAsia"/>
          <w:b/>
          <w:sz w:val="18"/>
          <w:szCs w:val="18"/>
        </w:rPr>
      </w:pPr>
      <w:r>
        <w:rPr>
          <w:rFonts w:asciiTheme="minorEastAsia" w:eastAsiaTheme="minorEastAsia" w:hAnsiTheme="minorEastAsia" w:cstheme="minorEastAsia" w:hint="eastAsia"/>
          <w:b/>
          <w:sz w:val="30"/>
          <w:szCs w:val="30"/>
        </w:rPr>
        <w:t>采购代理机构：</w:t>
      </w:r>
      <w:r>
        <w:rPr>
          <w:rFonts w:asciiTheme="minorEastAsia" w:eastAsiaTheme="minorEastAsia" w:hAnsiTheme="minorEastAsia" w:cstheme="minorEastAsia" w:hint="eastAsia"/>
          <w:b/>
          <w:sz w:val="32"/>
          <w:u w:val="single"/>
        </w:rPr>
        <w:t>安徽泰杰工程咨询有限公司</w:t>
      </w:r>
      <w:r>
        <w:rPr>
          <w:rFonts w:asciiTheme="minorEastAsia" w:eastAsiaTheme="minorEastAsia" w:hAnsiTheme="minorEastAsia" w:cstheme="minorEastAsia" w:hint="eastAsia"/>
          <w:b/>
          <w:sz w:val="32"/>
          <w:u w:val="single"/>
        </w:rPr>
        <w:t xml:space="preserve">  </w:t>
      </w:r>
    </w:p>
    <w:p w:rsidR="00751242" w:rsidRDefault="00751242">
      <w:pPr>
        <w:spacing w:line="360" w:lineRule="auto"/>
        <w:rPr>
          <w:rFonts w:asciiTheme="minorEastAsia" w:eastAsiaTheme="minorEastAsia" w:hAnsiTheme="minorEastAsia" w:cstheme="minorEastAsia"/>
          <w:b/>
          <w:sz w:val="24"/>
          <w:u w:val="single"/>
        </w:rPr>
      </w:pPr>
    </w:p>
    <w:p w:rsidR="00751242" w:rsidRDefault="00751242">
      <w:pPr>
        <w:spacing w:line="360" w:lineRule="auto"/>
        <w:rPr>
          <w:rFonts w:asciiTheme="minorEastAsia" w:eastAsiaTheme="minorEastAsia" w:hAnsiTheme="minorEastAsia" w:cstheme="minorEastAsia"/>
          <w:b/>
          <w:sz w:val="24"/>
          <w:u w:val="single"/>
        </w:rPr>
      </w:pPr>
    </w:p>
    <w:p w:rsidR="00751242" w:rsidRDefault="00751242">
      <w:pPr>
        <w:spacing w:line="360" w:lineRule="auto"/>
        <w:jc w:val="center"/>
        <w:rPr>
          <w:rFonts w:asciiTheme="minorEastAsia" w:eastAsiaTheme="minorEastAsia" w:hAnsiTheme="minorEastAsia" w:cstheme="minorEastAsia"/>
          <w:sz w:val="24"/>
        </w:rPr>
      </w:pPr>
    </w:p>
    <w:p w:rsidR="00751242" w:rsidRDefault="00751242">
      <w:pPr>
        <w:spacing w:line="360" w:lineRule="auto"/>
        <w:rPr>
          <w:rFonts w:asciiTheme="minorEastAsia" w:eastAsiaTheme="minorEastAsia" w:hAnsiTheme="minorEastAsia" w:cstheme="minorEastAsia"/>
          <w:b/>
          <w:sz w:val="24"/>
          <w:u w:val="single"/>
        </w:rPr>
      </w:pPr>
    </w:p>
    <w:p w:rsidR="00751242" w:rsidRDefault="00751242">
      <w:pPr>
        <w:spacing w:line="360" w:lineRule="auto"/>
        <w:rPr>
          <w:rFonts w:asciiTheme="minorEastAsia" w:eastAsiaTheme="minorEastAsia" w:hAnsiTheme="minorEastAsia" w:cstheme="minorEastAsia"/>
          <w:b/>
          <w:sz w:val="24"/>
          <w:u w:val="single"/>
        </w:rPr>
      </w:pPr>
    </w:p>
    <w:p w:rsidR="00751242" w:rsidRDefault="00D44481">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b/>
          <w:sz w:val="30"/>
          <w:szCs w:val="30"/>
        </w:rPr>
        <w:t>日</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期：</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年</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月</w:t>
      </w:r>
    </w:p>
    <w:p w:rsidR="00751242" w:rsidRDefault="00751242">
      <w:pPr>
        <w:rPr>
          <w:rFonts w:asciiTheme="minorEastAsia" w:eastAsiaTheme="minorEastAsia" w:hAnsiTheme="minorEastAsia" w:cstheme="minorEastAsia"/>
          <w:b/>
          <w:sz w:val="36"/>
          <w:szCs w:val="36"/>
        </w:rPr>
      </w:pPr>
    </w:p>
    <w:p w:rsidR="00751242" w:rsidRDefault="00751242">
      <w:pPr>
        <w:pStyle w:val="New"/>
      </w:pPr>
    </w:p>
    <w:p w:rsidR="00751242" w:rsidRDefault="00D44481">
      <w:pPr>
        <w:widowControl/>
        <w:spacing w:line="480" w:lineRule="auto"/>
        <w:jc w:val="center"/>
        <w:rPr>
          <w:rFonts w:asciiTheme="minorEastAsia" w:eastAsiaTheme="minorEastAsia" w:hAnsiTheme="minorEastAsia" w:cstheme="minorEastAsia"/>
          <w:b/>
          <w:kern w:val="0"/>
          <w:sz w:val="32"/>
          <w:szCs w:val="32"/>
        </w:rPr>
      </w:pPr>
      <w:r>
        <w:rPr>
          <w:rFonts w:asciiTheme="minorEastAsia" w:eastAsiaTheme="minorEastAsia" w:hAnsiTheme="minorEastAsia" w:cstheme="minorEastAsia" w:hint="eastAsia"/>
          <w:b/>
          <w:kern w:val="0"/>
          <w:sz w:val="32"/>
          <w:szCs w:val="32"/>
        </w:rPr>
        <w:t>重</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b/>
          <w:kern w:val="0"/>
          <w:sz w:val="32"/>
          <w:szCs w:val="32"/>
        </w:rPr>
        <w:t>要</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b/>
          <w:kern w:val="0"/>
          <w:sz w:val="32"/>
          <w:szCs w:val="32"/>
        </w:rPr>
        <w:t>提</w:t>
      </w:r>
      <w:r>
        <w:rPr>
          <w:rFonts w:asciiTheme="minorEastAsia" w:eastAsiaTheme="minorEastAsia" w:hAnsiTheme="minorEastAsia" w:cstheme="minorEastAsia" w:hint="eastAsia"/>
          <w:b/>
          <w:kern w:val="0"/>
          <w:sz w:val="32"/>
          <w:szCs w:val="32"/>
        </w:rPr>
        <w:t xml:space="preserve">  </w:t>
      </w:r>
      <w:r>
        <w:rPr>
          <w:rFonts w:asciiTheme="minorEastAsia" w:eastAsiaTheme="minorEastAsia" w:hAnsiTheme="minorEastAsia" w:cstheme="minorEastAsia" w:hint="eastAsia"/>
          <w:b/>
          <w:kern w:val="0"/>
          <w:sz w:val="32"/>
          <w:szCs w:val="32"/>
        </w:rPr>
        <w:t>醒</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一、请各市场主体依法参与公共资源交易活动，如存在以下情形的，公共资源交易监管部门将其作为扫黑除恶专项斗争的打击重点予以处理。</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w:t>
      </w:r>
      <w:r>
        <w:rPr>
          <w:rFonts w:asciiTheme="minorEastAsia" w:eastAsiaTheme="minorEastAsia" w:hAnsiTheme="minorEastAsia" w:cstheme="minorEastAsia" w:hint="eastAsia"/>
          <w:b/>
          <w:kern w:val="0"/>
          <w:sz w:val="24"/>
        </w:rPr>
        <w:t>组织、领导、实施恶意竞标、围标、串标、虚假投标、挂靠投标、出让资质等违法活动。</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2.</w:t>
      </w:r>
      <w:r>
        <w:rPr>
          <w:rFonts w:asciiTheme="minorEastAsia" w:eastAsiaTheme="minorEastAsia" w:hAnsiTheme="minorEastAsia" w:cstheme="minorEastAsia" w:hint="eastAsia"/>
          <w:b/>
          <w:kern w:val="0"/>
          <w:sz w:val="24"/>
        </w:rPr>
        <w:t>以暴力、威胁、利诱等手段强迫他人参与或者退出投标、拍卖以及强迫他人中标后放弃中标或转包的黑恶势力。</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3.</w:t>
      </w:r>
      <w:r>
        <w:rPr>
          <w:rFonts w:asciiTheme="minorEastAsia" w:eastAsiaTheme="minorEastAsia" w:hAnsiTheme="minorEastAsia" w:cstheme="minorEastAsia" w:hint="eastAsia"/>
          <w:b/>
          <w:kern w:val="0"/>
          <w:sz w:val="24"/>
        </w:rPr>
        <w:t>聚众围堵开、评标现场，干扰正常开评标秩序的行为。</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4.</w:t>
      </w:r>
      <w:r>
        <w:rPr>
          <w:rFonts w:asciiTheme="minorEastAsia" w:eastAsiaTheme="minorEastAsia" w:hAnsiTheme="minorEastAsia" w:cstheme="minorEastAsia" w:hint="eastAsia"/>
          <w:b/>
          <w:kern w:val="0"/>
          <w:sz w:val="24"/>
        </w:rPr>
        <w:t>在招投标过程中寻衅滋事、恶意投诉，或以投诉、信访、举报相威胁获取不正当利益的行为。</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5.</w:t>
      </w:r>
      <w:r>
        <w:rPr>
          <w:rFonts w:asciiTheme="minorEastAsia" w:eastAsiaTheme="minorEastAsia" w:hAnsiTheme="minorEastAsia" w:cstheme="minorEastAsia" w:hint="eastAsia"/>
          <w:b/>
          <w:kern w:val="0"/>
          <w:sz w:val="24"/>
        </w:rPr>
        <w:t>伪造资质证书、证件、提供虚假材料进行投标，谋取不正当利益的违法行为。</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6.</w:t>
      </w:r>
      <w:r>
        <w:rPr>
          <w:rFonts w:asciiTheme="minorEastAsia" w:eastAsiaTheme="minorEastAsia" w:hAnsiTheme="minorEastAsia" w:cstheme="minorEastAsia" w:hint="eastAsia"/>
          <w:b/>
          <w:kern w:val="0"/>
          <w:sz w:val="24"/>
        </w:rPr>
        <w:t>采取贿赂、暴力、欺骗、威胁等手段干扰破坏招投标监管、服务人员以及评标专家正常工作的黑恶势力。</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7.</w:t>
      </w:r>
      <w:r>
        <w:rPr>
          <w:rFonts w:asciiTheme="minorEastAsia" w:eastAsiaTheme="minorEastAsia" w:hAnsiTheme="minorEastAsia" w:cstheme="minorEastAsia" w:hint="eastAsia"/>
          <w:b/>
          <w:kern w:val="0"/>
          <w:sz w:val="24"/>
        </w:rPr>
        <w:t>采取言语威胁、谈判协商、跟踪盯梢、散播隐私、造谣诽谤、持续骚扰等软暴力手段恐吓监管服务人员、评标专家及其家属的违法犯罪行为。</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8.</w:t>
      </w:r>
      <w:r>
        <w:rPr>
          <w:rFonts w:asciiTheme="minorEastAsia" w:eastAsiaTheme="minorEastAsia" w:hAnsiTheme="minorEastAsia" w:cstheme="minorEastAsia" w:hint="eastAsia"/>
          <w:b/>
          <w:kern w:val="0"/>
          <w:sz w:val="24"/>
        </w:rPr>
        <w:t>利诱、欺骗采购人违反相关规定按其意图设置招标文件条款的违法违规行为。</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9.</w:t>
      </w:r>
      <w:r>
        <w:rPr>
          <w:rFonts w:asciiTheme="minorEastAsia" w:eastAsiaTheme="minorEastAsia" w:hAnsiTheme="minorEastAsia" w:cstheme="minorEastAsia" w:hint="eastAsia"/>
          <w:b/>
          <w:kern w:val="0"/>
          <w:sz w:val="24"/>
        </w:rPr>
        <w:t>窃取项目投标人报名情况、评标委员会组成人员等保密信息。</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10.</w:t>
      </w:r>
      <w:r>
        <w:rPr>
          <w:rFonts w:asciiTheme="minorEastAsia" w:eastAsiaTheme="minorEastAsia" w:hAnsiTheme="minorEastAsia" w:cstheme="minorEastAsia" w:hint="eastAsia"/>
          <w:b/>
          <w:kern w:val="0"/>
          <w:sz w:val="24"/>
        </w:rPr>
        <w:t>领导干部违反规定插手干预项目招投标活动。</w:t>
      </w:r>
      <w:r>
        <w:rPr>
          <w:rFonts w:asciiTheme="minorEastAsia" w:eastAsiaTheme="minorEastAsia" w:hAnsiTheme="minorEastAsia" w:cstheme="minorEastAsia" w:hint="eastAsia"/>
          <w:b/>
          <w:kern w:val="0"/>
          <w:sz w:val="24"/>
        </w:rPr>
        <w:t xml:space="preserve"> </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11.</w:t>
      </w:r>
      <w:r>
        <w:rPr>
          <w:rFonts w:asciiTheme="minorEastAsia" w:eastAsiaTheme="minorEastAsia" w:hAnsiTheme="minorEastAsia" w:cstheme="minorEastAsia" w:hint="eastAsia"/>
          <w:b/>
          <w:kern w:val="0"/>
          <w:sz w:val="24"/>
        </w:rPr>
        <w:t>干部职工在招投标活动中与黑恶势力勾结，充当保护伞。</w:t>
      </w:r>
    </w:p>
    <w:p w:rsidR="00751242" w:rsidRDefault="00751242">
      <w:pPr>
        <w:widowControl/>
        <w:spacing w:line="480" w:lineRule="auto"/>
        <w:ind w:firstLineChars="200" w:firstLine="482"/>
        <w:jc w:val="left"/>
        <w:rPr>
          <w:rFonts w:asciiTheme="minorEastAsia" w:eastAsiaTheme="minorEastAsia" w:hAnsiTheme="minorEastAsia" w:cstheme="minorEastAsia"/>
          <w:b/>
          <w:kern w:val="0"/>
          <w:sz w:val="24"/>
        </w:rPr>
      </w:pPr>
    </w:p>
    <w:p w:rsidR="00751242" w:rsidRDefault="00751242">
      <w:pPr>
        <w:widowControl/>
        <w:spacing w:line="480" w:lineRule="auto"/>
        <w:ind w:firstLineChars="200" w:firstLine="482"/>
        <w:jc w:val="left"/>
        <w:rPr>
          <w:rFonts w:asciiTheme="minorEastAsia" w:eastAsiaTheme="minorEastAsia" w:hAnsiTheme="minorEastAsia" w:cstheme="minorEastAsia"/>
          <w:b/>
          <w:kern w:val="0"/>
          <w:sz w:val="24"/>
        </w:rPr>
      </w:pPr>
    </w:p>
    <w:p w:rsidR="00751242" w:rsidRDefault="00751242">
      <w:pPr>
        <w:widowControl/>
        <w:spacing w:line="480" w:lineRule="auto"/>
        <w:ind w:firstLineChars="200" w:firstLine="482"/>
        <w:jc w:val="left"/>
        <w:rPr>
          <w:rFonts w:asciiTheme="minorEastAsia" w:eastAsiaTheme="minorEastAsia" w:hAnsiTheme="minorEastAsia" w:cstheme="minorEastAsia"/>
          <w:b/>
          <w:kern w:val="0"/>
          <w:sz w:val="24"/>
        </w:rPr>
      </w:pPr>
    </w:p>
    <w:p w:rsidR="00751242" w:rsidRDefault="00751242">
      <w:pPr>
        <w:pStyle w:val="New"/>
        <w:ind w:left="0" w:firstLine="0"/>
      </w:pP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二、请各投标人认真阅读招标文件，对下述事项予以重视：</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1</w:t>
      </w:r>
      <w:r>
        <w:rPr>
          <w:rFonts w:asciiTheme="minorEastAsia" w:eastAsiaTheme="minorEastAsia" w:hAnsiTheme="minorEastAsia" w:cstheme="minorEastAsia" w:hint="eastAsia"/>
          <w:b/>
          <w:kern w:val="0"/>
          <w:sz w:val="24"/>
        </w:rPr>
        <w:t>、请依据项目资格要求，自行核对营业执照合法有效。</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2</w:t>
      </w:r>
      <w:r>
        <w:rPr>
          <w:rFonts w:asciiTheme="minorEastAsia" w:eastAsiaTheme="minorEastAsia" w:hAnsiTheme="minorEastAsia" w:cstheme="minorEastAsia" w:hint="eastAsia"/>
          <w:b/>
          <w:kern w:val="0"/>
          <w:sz w:val="24"/>
        </w:rPr>
        <w:t>、按照招标文件要求制作投标文件，投标文件创建标识码、文件制作机器码任一项一致的将不予通过符合性评审，并予以披露，记入不良行为记录。</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8"/>
          <w:szCs w:val="28"/>
        </w:rPr>
      </w:pPr>
      <w:r>
        <w:rPr>
          <w:rFonts w:asciiTheme="minorEastAsia" w:eastAsiaTheme="minorEastAsia" w:hAnsiTheme="minorEastAsia" w:cstheme="minorEastAsia" w:hint="eastAsia"/>
          <w:b/>
          <w:kern w:val="0"/>
          <w:sz w:val="24"/>
        </w:rPr>
        <w:t>3</w:t>
      </w:r>
      <w:r>
        <w:rPr>
          <w:rFonts w:asciiTheme="minorEastAsia" w:eastAsiaTheme="minorEastAsia" w:hAnsiTheme="minorEastAsia" w:cstheme="minorEastAsia" w:hint="eastAsia"/>
          <w:b/>
          <w:kern w:val="0"/>
          <w:sz w:val="24"/>
        </w:rPr>
        <w:t>、对投标活动中可能发生的质疑、投诉行为，须依法在规定的时间内提出。</w:t>
      </w:r>
    </w:p>
    <w:p w:rsidR="00751242" w:rsidRDefault="00D44481">
      <w:pPr>
        <w:widowControl/>
        <w:spacing w:line="480" w:lineRule="auto"/>
        <w:ind w:firstLineChars="200" w:firstLine="482"/>
        <w:jc w:val="left"/>
        <w:rPr>
          <w:rFonts w:asciiTheme="minorEastAsia" w:eastAsiaTheme="minorEastAsia" w:hAnsiTheme="minorEastAsia" w:cstheme="minorEastAsia"/>
          <w:b/>
          <w:kern w:val="0"/>
          <w:sz w:val="24"/>
        </w:rPr>
      </w:pPr>
      <w:r>
        <w:rPr>
          <w:rFonts w:asciiTheme="minorEastAsia" w:eastAsiaTheme="minorEastAsia" w:hAnsiTheme="minorEastAsia" w:cstheme="minorEastAsia" w:hint="eastAsia"/>
          <w:b/>
          <w:kern w:val="0"/>
          <w:sz w:val="24"/>
        </w:rPr>
        <w:t>4</w:t>
      </w:r>
      <w:r>
        <w:rPr>
          <w:rFonts w:asciiTheme="minorEastAsia" w:eastAsiaTheme="minorEastAsia" w:hAnsiTheme="minorEastAsia" w:cstheme="minorEastAsia" w:hint="eastAsia"/>
          <w:b/>
          <w:kern w:val="0"/>
          <w:sz w:val="24"/>
        </w:rPr>
        <w:t>、本项目开评标期间，投标人必须保证联系电话、电子邮箱通畅，因投标人通讯不畅造成的不利后果由投标人自行承担。</w:t>
      </w:r>
    </w:p>
    <w:p w:rsidR="00751242" w:rsidRDefault="00751242">
      <w:pPr>
        <w:widowControl/>
        <w:spacing w:line="480" w:lineRule="auto"/>
        <w:ind w:firstLineChars="200" w:firstLine="562"/>
        <w:jc w:val="left"/>
        <w:rPr>
          <w:rFonts w:asciiTheme="minorEastAsia" w:eastAsiaTheme="minorEastAsia" w:hAnsiTheme="minorEastAsia" w:cstheme="minorEastAsia"/>
          <w:b/>
          <w:kern w:val="0"/>
          <w:sz w:val="28"/>
          <w:szCs w:val="28"/>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pStyle w:val="New"/>
        <w:rPr>
          <w:rFonts w:asciiTheme="minorEastAsia" w:eastAsiaTheme="minorEastAsia" w:hAnsiTheme="minorEastAsia" w:cstheme="minorEastAsia"/>
          <w:b/>
          <w:sz w:val="36"/>
          <w:szCs w:val="36"/>
        </w:rPr>
      </w:pPr>
    </w:p>
    <w:p w:rsidR="00751242" w:rsidRDefault="00751242">
      <w:pPr>
        <w:pStyle w:val="New"/>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751242">
      <w:pPr>
        <w:jc w:val="center"/>
        <w:rPr>
          <w:rFonts w:asciiTheme="minorEastAsia" w:eastAsiaTheme="minorEastAsia" w:hAnsiTheme="minorEastAsia" w:cstheme="minorEastAsia"/>
          <w:b/>
          <w:sz w:val="36"/>
          <w:szCs w:val="36"/>
        </w:rPr>
      </w:pPr>
    </w:p>
    <w:p w:rsidR="00751242" w:rsidRDefault="00D44481">
      <w:pPr>
        <w:jc w:val="center"/>
        <w:outlineLvl w:val="0"/>
        <w:rPr>
          <w:rFonts w:asciiTheme="minorEastAsia" w:eastAsiaTheme="minorEastAsia" w:hAnsiTheme="minorEastAsia" w:cstheme="minorEastAsia"/>
          <w:b/>
          <w:sz w:val="36"/>
          <w:szCs w:val="36"/>
        </w:rPr>
      </w:pPr>
      <w:bookmarkStart w:id="0" w:name="_Toc18253"/>
      <w:bookmarkStart w:id="1" w:name="_Toc2152"/>
      <w:bookmarkStart w:id="2" w:name="_Toc32396"/>
      <w:bookmarkStart w:id="3" w:name="_Toc22580"/>
      <w:bookmarkStart w:id="4" w:name="_Toc28107"/>
      <w:bookmarkStart w:id="5" w:name="_Toc24403"/>
      <w:r>
        <w:rPr>
          <w:rFonts w:asciiTheme="minorEastAsia" w:eastAsiaTheme="minorEastAsia" w:hAnsiTheme="minorEastAsia" w:cstheme="minorEastAsia" w:hint="eastAsia"/>
          <w:b/>
          <w:sz w:val="36"/>
          <w:szCs w:val="36"/>
        </w:rPr>
        <w:t>目</w:t>
      </w:r>
      <w:r>
        <w:rPr>
          <w:rFonts w:asciiTheme="minorEastAsia" w:eastAsiaTheme="minorEastAsia" w:hAnsiTheme="minorEastAsia" w:cstheme="minorEastAsia" w:hint="eastAsia"/>
          <w:b/>
          <w:sz w:val="36"/>
          <w:szCs w:val="36"/>
        </w:rPr>
        <w:t xml:space="preserve">   </w:t>
      </w:r>
      <w:r>
        <w:rPr>
          <w:rFonts w:asciiTheme="minorEastAsia" w:eastAsiaTheme="minorEastAsia" w:hAnsiTheme="minorEastAsia" w:cstheme="minorEastAsia" w:hint="eastAsia"/>
          <w:b/>
          <w:sz w:val="36"/>
          <w:szCs w:val="36"/>
        </w:rPr>
        <w:t>录</w:t>
      </w:r>
      <w:bookmarkEnd w:id="0"/>
      <w:bookmarkEnd w:id="1"/>
      <w:bookmarkEnd w:id="2"/>
      <w:bookmarkEnd w:id="3"/>
      <w:bookmarkEnd w:id="4"/>
      <w:bookmarkEnd w:id="5"/>
    </w:p>
    <w:p w:rsidR="00751242" w:rsidRDefault="00751242">
      <w:pPr>
        <w:pStyle w:val="10"/>
        <w:tabs>
          <w:tab w:val="clear" w:pos="1260"/>
          <w:tab w:val="clear" w:pos="9060"/>
          <w:tab w:val="right" w:leader="dot" w:pos="9446"/>
        </w:tabs>
      </w:pPr>
      <w:r w:rsidRPr="00751242">
        <w:rPr>
          <w:rFonts w:asciiTheme="minorEastAsia" w:eastAsiaTheme="minorEastAsia" w:hAnsiTheme="minorEastAsia" w:cstheme="minorEastAsia" w:hint="eastAsia"/>
        </w:rPr>
        <w:fldChar w:fldCharType="begin"/>
      </w:r>
      <w:r w:rsidR="00D44481">
        <w:rPr>
          <w:rFonts w:asciiTheme="minorEastAsia" w:eastAsiaTheme="minorEastAsia" w:hAnsiTheme="minorEastAsia" w:cstheme="minorEastAsia" w:hint="eastAsia"/>
        </w:rPr>
        <w:instrText xml:space="preserve">TOC \o "1-1" \h \u </w:instrText>
      </w:r>
      <w:r w:rsidRPr="00751242">
        <w:rPr>
          <w:rFonts w:asciiTheme="minorEastAsia" w:eastAsiaTheme="minorEastAsia" w:hAnsiTheme="minorEastAsia" w:cstheme="minorEastAsia" w:hint="eastAsia"/>
        </w:rPr>
        <w:fldChar w:fldCharType="separate"/>
      </w:r>
      <w:hyperlink w:anchor="_Toc24403" w:history="1">
        <w:r w:rsidR="00D44481">
          <w:rPr>
            <w:rFonts w:asciiTheme="minorEastAsia" w:eastAsiaTheme="minorEastAsia" w:hAnsiTheme="minorEastAsia" w:cstheme="minorEastAsia" w:hint="eastAsia"/>
            <w:szCs w:val="36"/>
          </w:rPr>
          <w:t>目</w:t>
        </w:r>
        <w:r w:rsidR="00D44481">
          <w:rPr>
            <w:rFonts w:asciiTheme="minorEastAsia" w:eastAsiaTheme="minorEastAsia" w:hAnsiTheme="minorEastAsia" w:cstheme="minorEastAsia" w:hint="eastAsia"/>
            <w:szCs w:val="36"/>
          </w:rPr>
          <w:t xml:space="preserve">   </w:t>
        </w:r>
        <w:r w:rsidR="00D44481">
          <w:rPr>
            <w:rFonts w:asciiTheme="minorEastAsia" w:eastAsiaTheme="minorEastAsia" w:hAnsiTheme="minorEastAsia" w:cstheme="minorEastAsia" w:hint="eastAsia"/>
            <w:szCs w:val="36"/>
          </w:rPr>
          <w:t>录</w:t>
        </w:r>
        <w:r w:rsidR="00D44481">
          <w:tab/>
        </w:r>
        <w:r>
          <w:fldChar w:fldCharType="begin"/>
        </w:r>
        <w:r w:rsidR="00D44481">
          <w:instrText xml:space="preserve"> PAGEREF _Toc24403 \h </w:instrText>
        </w:r>
        <w:r>
          <w:fldChar w:fldCharType="separate"/>
        </w:r>
        <w:r w:rsidR="00D44481">
          <w:t>4</w:t>
        </w:r>
        <w:r>
          <w:fldChar w:fldCharType="end"/>
        </w:r>
      </w:hyperlink>
    </w:p>
    <w:p w:rsidR="00751242" w:rsidRDefault="00751242">
      <w:pPr>
        <w:pStyle w:val="10"/>
        <w:tabs>
          <w:tab w:val="clear" w:pos="1260"/>
          <w:tab w:val="clear" w:pos="9060"/>
          <w:tab w:val="right" w:leader="dot" w:pos="9446"/>
        </w:tabs>
      </w:pPr>
      <w:hyperlink w:anchor="_Toc1034" w:history="1">
        <w:r w:rsidR="00D44481">
          <w:rPr>
            <w:rFonts w:asciiTheme="minorEastAsia" w:eastAsiaTheme="minorEastAsia" w:hAnsiTheme="minorEastAsia" w:cstheme="minorEastAsia"/>
          </w:rPr>
          <w:t>第一章</w:t>
        </w:r>
        <w:r w:rsidR="00D44481">
          <w:rPr>
            <w:rFonts w:asciiTheme="minorEastAsia" w:eastAsiaTheme="minorEastAsia" w:hAnsiTheme="minorEastAsia" w:cstheme="minorEastAsia"/>
          </w:rPr>
          <w:t xml:space="preserve"> </w:t>
        </w:r>
        <w:r w:rsidR="00D44481">
          <w:rPr>
            <w:rFonts w:asciiTheme="minorEastAsia" w:eastAsiaTheme="minorEastAsia" w:hAnsiTheme="minorEastAsia" w:cstheme="minorEastAsia" w:hint="eastAsia"/>
          </w:rPr>
          <w:t>招标公告</w:t>
        </w:r>
        <w:r w:rsidR="00D44481">
          <w:tab/>
        </w:r>
        <w:r>
          <w:fldChar w:fldCharType="begin"/>
        </w:r>
        <w:r w:rsidR="00D44481">
          <w:instrText xml:space="preserve"> PAGEREF _Toc1034 \h </w:instrText>
        </w:r>
        <w:r>
          <w:fldChar w:fldCharType="separate"/>
        </w:r>
        <w:r w:rsidR="00D44481">
          <w:t>5</w:t>
        </w:r>
        <w:r>
          <w:fldChar w:fldCharType="end"/>
        </w:r>
      </w:hyperlink>
    </w:p>
    <w:p w:rsidR="00751242" w:rsidRDefault="00751242">
      <w:pPr>
        <w:pStyle w:val="10"/>
        <w:tabs>
          <w:tab w:val="clear" w:pos="1260"/>
          <w:tab w:val="clear" w:pos="9060"/>
          <w:tab w:val="right" w:leader="dot" w:pos="9446"/>
        </w:tabs>
      </w:pPr>
      <w:hyperlink w:anchor="_Toc2782" w:history="1">
        <w:r w:rsidR="00D44481">
          <w:rPr>
            <w:rFonts w:asciiTheme="minorEastAsia" w:eastAsiaTheme="minorEastAsia" w:hAnsiTheme="minorEastAsia" w:cstheme="minorEastAsia"/>
          </w:rPr>
          <w:t>第二章</w:t>
        </w:r>
        <w:r w:rsidR="00D44481">
          <w:rPr>
            <w:rFonts w:asciiTheme="minorEastAsia" w:eastAsiaTheme="minorEastAsia" w:hAnsiTheme="minorEastAsia" w:cstheme="minorEastAsia"/>
          </w:rPr>
          <w:t xml:space="preserve"> </w:t>
        </w:r>
        <w:r w:rsidR="00D44481">
          <w:rPr>
            <w:rFonts w:asciiTheme="minorEastAsia" w:eastAsiaTheme="minorEastAsia" w:hAnsiTheme="minorEastAsia" w:cstheme="minorEastAsia" w:hint="eastAsia"/>
          </w:rPr>
          <w:t>投标人须知</w:t>
        </w:r>
        <w:r w:rsidR="00D44481">
          <w:tab/>
        </w:r>
        <w:r>
          <w:fldChar w:fldCharType="begin"/>
        </w:r>
        <w:r w:rsidR="00D44481">
          <w:instrText xml:space="preserve"> PAGEREF _Toc2782 \h </w:instrText>
        </w:r>
        <w:r>
          <w:fldChar w:fldCharType="separate"/>
        </w:r>
        <w:r w:rsidR="00D44481">
          <w:t>12</w:t>
        </w:r>
        <w:r>
          <w:fldChar w:fldCharType="end"/>
        </w:r>
      </w:hyperlink>
    </w:p>
    <w:p w:rsidR="00751242" w:rsidRDefault="00751242">
      <w:pPr>
        <w:pStyle w:val="10"/>
        <w:tabs>
          <w:tab w:val="clear" w:pos="1260"/>
          <w:tab w:val="clear" w:pos="9060"/>
          <w:tab w:val="right" w:leader="dot" w:pos="9446"/>
        </w:tabs>
      </w:pPr>
      <w:hyperlink w:anchor="_Toc2478" w:history="1">
        <w:r w:rsidR="00D44481">
          <w:rPr>
            <w:rFonts w:asciiTheme="minorEastAsia" w:eastAsiaTheme="minorEastAsia" w:hAnsiTheme="minorEastAsia" w:cstheme="minorEastAsia"/>
          </w:rPr>
          <w:t>第三章</w:t>
        </w:r>
        <w:r w:rsidR="00D44481">
          <w:rPr>
            <w:rFonts w:asciiTheme="minorEastAsia" w:eastAsiaTheme="minorEastAsia" w:hAnsiTheme="minorEastAsia" w:cstheme="minorEastAsia"/>
          </w:rPr>
          <w:t xml:space="preserve"> </w:t>
        </w:r>
        <w:r w:rsidR="00D44481">
          <w:rPr>
            <w:rFonts w:asciiTheme="minorEastAsia" w:eastAsiaTheme="minorEastAsia" w:hAnsiTheme="minorEastAsia" w:cstheme="minorEastAsia" w:hint="eastAsia"/>
          </w:rPr>
          <w:t>评标方法和标准</w:t>
        </w:r>
        <w:r w:rsidR="00D44481">
          <w:tab/>
        </w:r>
        <w:r>
          <w:fldChar w:fldCharType="begin"/>
        </w:r>
        <w:r w:rsidR="00D44481">
          <w:instrText xml:space="preserve"> PAGEREF _Toc2478 \h </w:instrText>
        </w:r>
        <w:r>
          <w:fldChar w:fldCharType="separate"/>
        </w:r>
        <w:r w:rsidR="00D44481">
          <w:t>23</w:t>
        </w:r>
        <w:r>
          <w:fldChar w:fldCharType="end"/>
        </w:r>
      </w:hyperlink>
    </w:p>
    <w:p w:rsidR="00751242" w:rsidRDefault="00751242">
      <w:pPr>
        <w:pStyle w:val="10"/>
        <w:tabs>
          <w:tab w:val="clear" w:pos="1260"/>
          <w:tab w:val="clear" w:pos="9060"/>
          <w:tab w:val="right" w:leader="dot" w:pos="9446"/>
        </w:tabs>
      </w:pPr>
      <w:hyperlink w:anchor="_Toc15562" w:history="1">
        <w:r w:rsidR="00D44481">
          <w:rPr>
            <w:rFonts w:asciiTheme="minorEastAsia" w:eastAsiaTheme="minorEastAsia" w:hAnsiTheme="minorEastAsia" w:cstheme="minorEastAsia"/>
          </w:rPr>
          <w:t>第四章</w:t>
        </w:r>
        <w:r w:rsidR="00D44481">
          <w:rPr>
            <w:rFonts w:asciiTheme="minorEastAsia" w:eastAsiaTheme="minorEastAsia" w:hAnsiTheme="minorEastAsia" w:cstheme="minorEastAsia"/>
          </w:rPr>
          <w:t xml:space="preserve"> </w:t>
        </w:r>
        <w:r w:rsidR="00D44481">
          <w:rPr>
            <w:rFonts w:asciiTheme="minorEastAsia" w:eastAsiaTheme="minorEastAsia" w:hAnsiTheme="minorEastAsia" w:cstheme="minorEastAsia" w:hint="eastAsia"/>
          </w:rPr>
          <w:t>采购需求</w:t>
        </w:r>
        <w:r w:rsidR="00D44481">
          <w:tab/>
        </w:r>
        <w:r>
          <w:fldChar w:fldCharType="begin"/>
        </w:r>
        <w:r w:rsidR="00D44481">
          <w:instrText xml:space="preserve"> PAGEREF _Toc15562 \h </w:instrText>
        </w:r>
        <w:r>
          <w:fldChar w:fldCharType="separate"/>
        </w:r>
        <w:r w:rsidR="00D44481">
          <w:t>28</w:t>
        </w:r>
        <w:r>
          <w:fldChar w:fldCharType="end"/>
        </w:r>
      </w:hyperlink>
    </w:p>
    <w:p w:rsidR="00751242" w:rsidRDefault="00751242">
      <w:pPr>
        <w:pStyle w:val="10"/>
        <w:tabs>
          <w:tab w:val="clear" w:pos="1260"/>
          <w:tab w:val="clear" w:pos="9060"/>
          <w:tab w:val="right" w:leader="dot" w:pos="9446"/>
        </w:tabs>
      </w:pPr>
      <w:hyperlink w:anchor="_Toc6270" w:history="1">
        <w:r w:rsidR="00D44481">
          <w:rPr>
            <w:rFonts w:asciiTheme="minorEastAsia" w:eastAsiaTheme="minorEastAsia" w:hAnsiTheme="minorEastAsia" w:cstheme="minorEastAsia"/>
          </w:rPr>
          <w:t>第五章</w:t>
        </w:r>
        <w:r w:rsidR="00D44481">
          <w:rPr>
            <w:rFonts w:asciiTheme="minorEastAsia" w:eastAsiaTheme="minorEastAsia" w:hAnsiTheme="minorEastAsia" w:cstheme="minorEastAsia"/>
          </w:rPr>
          <w:t xml:space="preserve"> </w:t>
        </w:r>
        <w:r w:rsidR="00D44481">
          <w:rPr>
            <w:rFonts w:asciiTheme="minorEastAsia" w:eastAsiaTheme="minorEastAsia" w:hAnsiTheme="minorEastAsia" w:cstheme="minorEastAsia" w:hint="eastAsia"/>
          </w:rPr>
          <w:t>政府采购合同主要条款</w:t>
        </w:r>
        <w:r w:rsidR="00D44481">
          <w:tab/>
        </w:r>
        <w:r>
          <w:fldChar w:fldCharType="begin"/>
        </w:r>
        <w:r w:rsidR="00D44481">
          <w:instrText xml:space="preserve"> PAGEREF _Toc6270 \h </w:instrText>
        </w:r>
        <w:r>
          <w:fldChar w:fldCharType="separate"/>
        </w:r>
        <w:r w:rsidR="00D44481">
          <w:t>33</w:t>
        </w:r>
        <w:r>
          <w:fldChar w:fldCharType="end"/>
        </w:r>
      </w:hyperlink>
    </w:p>
    <w:p w:rsidR="00751242" w:rsidRDefault="00751242">
      <w:pPr>
        <w:pStyle w:val="10"/>
        <w:tabs>
          <w:tab w:val="clear" w:pos="1260"/>
          <w:tab w:val="clear" w:pos="9060"/>
          <w:tab w:val="right" w:leader="dot" w:pos="9446"/>
        </w:tabs>
      </w:pPr>
      <w:hyperlink w:anchor="_Toc23354" w:history="1">
        <w:r w:rsidR="00D44481">
          <w:rPr>
            <w:rFonts w:asciiTheme="minorEastAsia" w:eastAsiaTheme="minorEastAsia" w:hAnsiTheme="minorEastAsia" w:cstheme="minorEastAsia"/>
          </w:rPr>
          <w:t>第六章</w:t>
        </w:r>
        <w:r w:rsidR="00D44481">
          <w:rPr>
            <w:rFonts w:asciiTheme="minorEastAsia" w:eastAsiaTheme="minorEastAsia" w:hAnsiTheme="minorEastAsia" w:cstheme="minorEastAsia"/>
          </w:rPr>
          <w:t xml:space="preserve"> </w:t>
        </w:r>
        <w:r w:rsidR="00D44481">
          <w:rPr>
            <w:rFonts w:asciiTheme="minorEastAsia" w:eastAsiaTheme="minorEastAsia" w:hAnsiTheme="minorEastAsia" w:cstheme="minorEastAsia" w:hint="eastAsia"/>
          </w:rPr>
          <w:t>投标文件格式</w:t>
        </w:r>
        <w:r w:rsidR="00D44481">
          <w:tab/>
        </w:r>
        <w:r>
          <w:fldChar w:fldCharType="begin"/>
        </w:r>
        <w:r w:rsidR="00D44481">
          <w:instrText xml:space="preserve"> PAGEREF _Toc23354 \h </w:instrText>
        </w:r>
        <w:r>
          <w:fldChar w:fldCharType="separate"/>
        </w:r>
        <w:r w:rsidR="00D44481">
          <w:t>42</w:t>
        </w:r>
        <w:r>
          <w:fldChar w:fldCharType="end"/>
        </w:r>
      </w:hyperlink>
    </w:p>
    <w:p w:rsidR="00751242" w:rsidRDefault="00751242">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end"/>
      </w:r>
    </w:p>
    <w:p w:rsidR="00751242" w:rsidRDefault="00751242">
      <w:pPr>
        <w:pStyle w:val="30"/>
        <w:tabs>
          <w:tab w:val="right" w:leader="dot" w:pos="9060"/>
        </w:tabs>
        <w:ind w:left="840"/>
        <w:outlineLvl w:val="0"/>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jc w:val="right"/>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pStyle w:val="New"/>
      </w:pPr>
    </w:p>
    <w:p w:rsidR="00751242" w:rsidRDefault="00D44481">
      <w:pPr>
        <w:pStyle w:val="1"/>
        <w:numPr>
          <w:ilvl w:val="0"/>
          <w:numId w:val="1"/>
        </w:numPr>
        <w:rPr>
          <w:rFonts w:asciiTheme="minorEastAsia" w:eastAsiaTheme="minorEastAsia" w:hAnsiTheme="minorEastAsia" w:cstheme="minorEastAsia"/>
        </w:rPr>
      </w:pPr>
      <w:bookmarkStart w:id="6" w:name="_Toc22581"/>
      <w:bookmarkStart w:id="7" w:name="_Toc1034"/>
      <w:bookmarkStart w:id="8" w:name="_Toc16671"/>
      <w:r>
        <w:rPr>
          <w:rFonts w:asciiTheme="minorEastAsia" w:eastAsiaTheme="minorEastAsia" w:hAnsiTheme="minorEastAsia" w:cstheme="minorEastAsia" w:hint="eastAsia"/>
        </w:rPr>
        <w:lastRenderedPageBreak/>
        <w:t>招标公告</w:t>
      </w:r>
      <w:bookmarkEnd w:id="6"/>
      <w:bookmarkEnd w:id="7"/>
      <w:bookmarkEnd w:id="8"/>
    </w:p>
    <w:p w:rsidR="00751242" w:rsidRDefault="00D44481">
      <w:pPr>
        <w:jc w:val="center"/>
        <w:rPr>
          <w:rFonts w:asciiTheme="minorEastAsia" w:eastAsiaTheme="minorEastAsia" w:hAnsiTheme="minorEastAsia" w:cstheme="minorEastAsia"/>
          <w:bCs/>
          <w:sz w:val="28"/>
          <w:szCs w:val="28"/>
        </w:rPr>
      </w:pPr>
      <w:bookmarkStart w:id="9" w:name="_Toc28359001"/>
      <w:bookmarkStart w:id="10" w:name="_Toc35393789"/>
      <w:bookmarkStart w:id="11" w:name="OLE_LINK1"/>
      <w:r>
        <w:rPr>
          <w:rFonts w:asciiTheme="minorEastAsia" w:eastAsiaTheme="minorEastAsia" w:hAnsiTheme="minorEastAsia" w:cstheme="minorEastAsia" w:hint="eastAsia"/>
          <w:b/>
          <w:bCs/>
          <w:sz w:val="28"/>
          <w:szCs w:val="28"/>
          <w:u w:val="single"/>
        </w:rPr>
        <w:t>潜山市立医院生化试剂耗材采购项目</w:t>
      </w:r>
      <w:r>
        <w:rPr>
          <w:rFonts w:asciiTheme="minorEastAsia" w:eastAsiaTheme="minorEastAsia" w:hAnsiTheme="minorEastAsia" w:cstheme="minorEastAsia" w:hint="eastAsia"/>
          <w:bCs/>
          <w:sz w:val="28"/>
          <w:szCs w:val="28"/>
        </w:rPr>
        <w:t>招标公告</w:t>
      </w:r>
      <w:bookmarkEnd w:id="9"/>
      <w:bookmarkEnd w:id="10"/>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0"/>
      </w:tblGrid>
      <w:tr w:rsidR="00751242">
        <w:trPr>
          <w:jc w:val="center"/>
        </w:trPr>
        <w:tc>
          <w:tcPr>
            <w:tcW w:w="10170" w:type="dxa"/>
            <w:tcBorders>
              <w:top w:val="single" w:sz="4" w:space="0" w:color="auto"/>
              <w:left w:val="single" w:sz="4" w:space="0" w:color="auto"/>
              <w:bottom w:val="single" w:sz="4" w:space="0" w:color="auto"/>
              <w:right w:val="single" w:sz="4" w:space="0" w:color="auto"/>
            </w:tcBorders>
            <w:shd w:val="clear" w:color="auto" w:fill="auto"/>
          </w:tcPr>
          <w:p w:rsidR="00751242" w:rsidRDefault="00D44481">
            <w:pPr>
              <w:widowControl/>
              <w:jc w:val="left"/>
              <w:rPr>
                <w:rFonts w:ascii="宋体" w:hAnsi="宋体" w:cs="宋体"/>
                <w:sz w:val="24"/>
              </w:rPr>
            </w:pPr>
            <w:r>
              <w:rPr>
                <w:rFonts w:asciiTheme="minorEastAsia" w:eastAsiaTheme="minorEastAsia" w:hAnsiTheme="minorEastAsia" w:cstheme="minorEastAsia" w:hint="eastAsia"/>
                <w:sz w:val="24"/>
              </w:rPr>
              <w:t> </w:t>
            </w:r>
            <w:r>
              <w:rPr>
                <w:rFonts w:ascii="宋体" w:hAnsi="宋体" w:cs="宋体" w:hint="eastAsia"/>
                <w:sz w:val="24"/>
              </w:rPr>
              <w:t>项目概况</w:t>
            </w:r>
          </w:p>
          <w:p w:rsidR="00751242" w:rsidRDefault="00D44481">
            <w:pPr>
              <w:rPr>
                <w:rFonts w:asciiTheme="minorEastAsia" w:eastAsiaTheme="minorEastAsia" w:hAnsiTheme="minorEastAsia" w:cstheme="minorEastAsia"/>
                <w:sz w:val="24"/>
              </w:rPr>
            </w:pPr>
            <w:r>
              <w:rPr>
                <w:rFonts w:ascii="宋体" w:hAnsi="宋体" w:cs="宋体" w:hint="eastAsia"/>
                <w:b/>
                <w:sz w:val="24"/>
                <w:u w:val="single"/>
              </w:rPr>
              <w:t>潜山市立医院生化试剂耗材采购项目</w:t>
            </w:r>
            <w:r>
              <w:rPr>
                <w:rFonts w:ascii="宋体" w:hAnsi="宋体" w:cs="宋体" w:hint="eastAsia"/>
                <w:sz w:val="24"/>
              </w:rPr>
              <w:t>招标项目的潜在供应商应进行报名。报名成功后领取招标文件及其它资料（含澄清和补充说明等），并于</w:t>
            </w:r>
            <w:r>
              <w:rPr>
                <w:rFonts w:ascii="宋体" w:hAnsi="宋体" w:cs="宋体" w:hint="eastAsia"/>
                <w:b/>
                <w:sz w:val="24"/>
                <w:u w:val="single"/>
              </w:rPr>
              <w:t>2022</w:t>
            </w:r>
            <w:r>
              <w:rPr>
                <w:rFonts w:ascii="宋体" w:hAnsi="宋体" w:cs="宋体" w:hint="eastAsia"/>
                <w:b/>
                <w:sz w:val="24"/>
                <w:u w:val="single"/>
              </w:rPr>
              <w:t>年</w:t>
            </w:r>
            <w:r>
              <w:rPr>
                <w:rFonts w:ascii="宋体" w:hAnsi="宋体" w:cs="宋体" w:hint="eastAsia"/>
                <w:b/>
                <w:sz w:val="24"/>
                <w:u w:val="single"/>
              </w:rPr>
              <w:t xml:space="preserve"> 9 </w:t>
            </w:r>
            <w:r>
              <w:rPr>
                <w:rFonts w:ascii="宋体" w:hAnsi="宋体" w:cs="宋体" w:hint="eastAsia"/>
                <w:b/>
                <w:sz w:val="24"/>
                <w:u w:val="single"/>
              </w:rPr>
              <w:t>月</w:t>
            </w:r>
            <w:r>
              <w:rPr>
                <w:rFonts w:ascii="宋体" w:hAnsi="宋体" w:cs="宋体" w:hint="eastAsia"/>
                <w:b/>
                <w:sz w:val="24"/>
                <w:u w:val="single"/>
              </w:rPr>
              <w:t xml:space="preserve"> 28</w:t>
            </w:r>
            <w:r>
              <w:rPr>
                <w:rFonts w:ascii="宋体" w:hAnsi="宋体" w:cs="宋体" w:hint="eastAsia"/>
                <w:b/>
                <w:sz w:val="24"/>
                <w:u w:val="single"/>
              </w:rPr>
              <w:t>日</w:t>
            </w:r>
            <w:r>
              <w:rPr>
                <w:rFonts w:ascii="宋体" w:hAnsi="宋体" w:cs="宋体" w:hint="eastAsia"/>
                <w:b/>
                <w:sz w:val="24"/>
                <w:u w:val="single"/>
              </w:rPr>
              <w:t xml:space="preserve"> </w:t>
            </w:r>
            <w:r>
              <w:rPr>
                <w:rFonts w:ascii="宋体" w:hAnsi="宋体" w:cs="宋体" w:hint="eastAsia"/>
                <w:b/>
                <w:sz w:val="24"/>
                <w:u w:val="single"/>
              </w:rPr>
              <w:t>9</w:t>
            </w:r>
            <w:r>
              <w:rPr>
                <w:rFonts w:ascii="宋体" w:hAnsi="宋体" w:cs="宋体" w:hint="eastAsia"/>
                <w:b/>
                <w:sz w:val="24"/>
                <w:u w:val="single"/>
              </w:rPr>
              <w:t xml:space="preserve"> </w:t>
            </w:r>
            <w:r>
              <w:rPr>
                <w:rFonts w:ascii="宋体" w:hAnsi="宋体" w:cs="宋体" w:hint="eastAsia"/>
                <w:b/>
                <w:sz w:val="24"/>
                <w:u w:val="single"/>
              </w:rPr>
              <w:t>时</w:t>
            </w:r>
            <w:r>
              <w:rPr>
                <w:rFonts w:ascii="宋体" w:hAnsi="宋体" w:cs="宋体" w:hint="eastAsia"/>
                <w:b/>
                <w:sz w:val="24"/>
                <w:u w:val="single"/>
              </w:rPr>
              <w:t xml:space="preserve"> </w:t>
            </w:r>
            <w:r>
              <w:rPr>
                <w:rFonts w:ascii="宋体" w:hAnsi="宋体" w:cs="宋体" w:hint="eastAsia"/>
                <w:b/>
                <w:sz w:val="24"/>
                <w:u w:val="single"/>
              </w:rPr>
              <w:t xml:space="preserve">30 </w:t>
            </w:r>
            <w:r>
              <w:rPr>
                <w:rFonts w:ascii="宋体" w:hAnsi="宋体" w:cs="宋体" w:hint="eastAsia"/>
                <w:b/>
                <w:sz w:val="24"/>
                <w:u w:val="single"/>
              </w:rPr>
              <w:t>分</w:t>
            </w:r>
            <w:r>
              <w:rPr>
                <w:rFonts w:ascii="宋体" w:hAnsi="宋体" w:cs="宋体" w:hint="eastAsia"/>
                <w:sz w:val="24"/>
              </w:rPr>
              <w:t>（北京时间）前递交投标文件。</w:t>
            </w:r>
          </w:p>
        </w:tc>
      </w:tr>
    </w:tbl>
    <w:p w:rsidR="00751242" w:rsidRDefault="00D44481">
      <w:pPr>
        <w:rPr>
          <w:rFonts w:asciiTheme="minorEastAsia" w:eastAsiaTheme="minorEastAsia" w:hAnsiTheme="minorEastAsia" w:cstheme="minorEastAsia"/>
          <w:bCs/>
          <w:sz w:val="24"/>
        </w:rPr>
      </w:pPr>
      <w:bookmarkStart w:id="12" w:name="_Toc28359002"/>
      <w:bookmarkStart w:id="13" w:name="_Toc28359079"/>
      <w:bookmarkStart w:id="14" w:name="_Toc35393790"/>
      <w:bookmarkStart w:id="15" w:name="_Toc35393621"/>
      <w:bookmarkStart w:id="16" w:name="_Hlk24379207"/>
      <w:r>
        <w:rPr>
          <w:rFonts w:asciiTheme="minorEastAsia" w:eastAsiaTheme="minorEastAsia" w:hAnsiTheme="minorEastAsia" w:cstheme="minorEastAsia" w:hint="eastAsia"/>
          <w:bCs/>
          <w:sz w:val="24"/>
        </w:rPr>
        <w:t>一、项目基本情况</w:t>
      </w:r>
      <w:bookmarkEnd w:id="12"/>
      <w:bookmarkEnd w:id="13"/>
      <w:bookmarkEnd w:id="14"/>
      <w:bookmarkEnd w:id="15"/>
    </w:p>
    <w:bookmarkEnd w:id="11"/>
    <w:p w:rsidR="00751242" w:rsidRDefault="00D44481" w:rsidP="00D063D0">
      <w:pPr>
        <w:ind w:firstLineChars="202" w:firstLine="485"/>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sz w:val="24"/>
        </w:rPr>
        <w:t>项目编号：</w:t>
      </w:r>
      <w:r>
        <w:rPr>
          <w:rFonts w:eastAsiaTheme="minorEastAsia" w:hint="eastAsia"/>
          <w:b/>
          <w:sz w:val="24"/>
        </w:rPr>
        <w:t>皖</w:t>
      </w:r>
      <w:r>
        <w:rPr>
          <w:rFonts w:eastAsiaTheme="minorEastAsia" w:hint="eastAsia"/>
          <w:b/>
          <w:sz w:val="24"/>
        </w:rPr>
        <w:t>TJ-CG220</w:t>
      </w:r>
      <w:r>
        <w:rPr>
          <w:rFonts w:eastAsiaTheme="minorEastAsia" w:hint="eastAsia"/>
          <w:b/>
          <w:sz w:val="24"/>
        </w:rPr>
        <w:t>40</w:t>
      </w:r>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b/>
          <w:bCs/>
          <w:sz w:val="24"/>
          <w:u w:val="single"/>
        </w:rPr>
        <w:t>潜山市立医院生化试剂耗材采购项目</w:t>
      </w:r>
    </w:p>
    <w:bookmarkEnd w:id="16"/>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资金来源：自筹</w:t>
      </w:r>
    </w:p>
    <w:p w:rsidR="00751242" w:rsidRDefault="00D44481">
      <w:pPr>
        <w:ind w:firstLineChars="200" w:firstLine="480"/>
        <w:rPr>
          <w:rFonts w:ascii="宋体" w:hAnsi="宋体"/>
          <w:sz w:val="24"/>
        </w:rPr>
      </w:pPr>
      <w:r>
        <w:rPr>
          <w:rFonts w:ascii="宋体" w:hAnsi="宋体" w:hint="eastAsia"/>
          <w:sz w:val="24"/>
        </w:rPr>
        <w:t>最高投标费率：</w:t>
      </w:r>
      <w:r>
        <w:rPr>
          <w:rFonts w:ascii="宋体" w:hAnsi="宋体" w:hint="eastAsia"/>
          <w:sz w:val="24"/>
        </w:rPr>
        <w:t>17.94</w:t>
      </w:r>
      <w:r>
        <w:rPr>
          <w:rFonts w:ascii="宋体" w:hAnsi="宋体" w:hint="eastAsia"/>
          <w:sz w:val="24"/>
        </w:rPr>
        <w:t>%</w:t>
      </w:r>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采购需求：详见附件</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服务需求及技术要求</w:t>
      </w:r>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标段（包别）划分：一个包</w:t>
      </w:r>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评标办法：</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综合评分法</w:t>
      </w:r>
      <w:r>
        <w:rPr>
          <w:rFonts w:asciiTheme="minorEastAsia" w:eastAsiaTheme="minorEastAsia" w:hAnsiTheme="minorEastAsia" w:cstheme="minorEastAsia" w:hint="eastAsia"/>
          <w:sz w:val="24"/>
        </w:rPr>
        <w:t xml:space="preserve">     </w:t>
      </w:r>
    </w:p>
    <w:p w:rsidR="00751242" w:rsidRDefault="00D44481">
      <w:pPr>
        <w:autoSpaceDE w:val="0"/>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合同履行期限：</w:t>
      </w:r>
      <w:r>
        <w:rPr>
          <w:rFonts w:asciiTheme="minorEastAsia" w:eastAsiaTheme="minorEastAsia" w:hAnsiTheme="minorEastAsia" w:cstheme="minorEastAsia" w:hint="eastAsia"/>
          <w:sz w:val="24"/>
        </w:rPr>
        <w:t>三</w:t>
      </w:r>
      <w:r>
        <w:rPr>
          <w:rFonts w:asciiTheme="minorEastAsia" w:eastAsiaTheme="minorEastAsia" w:hAnsiTheme="minorEastAsia" w:cstheme="minorEastAsia" w:hint="eastAsia"/>
          <w:sz w:val="24"/>
        </w:rPr>
        <w:t>年。</w:t>
      </w:r>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本项目不接受联合体投标。</w:t>
      </w:r>
    </w:p>
    <w:p w:rsidR="00751242" w:rsidRDefault="00D44481">
      <w:pPr>
        <w:rPr>
          <w:rFonts w:asciiTheme="minorEastAsia" w:eastAsiaTheme="minorEastAsia" w:hAnsiTheme="minorEastAsia" w:cstheme="minorEastAsia"/>
          <w:bCs/>
          <w:sz w:val="24"/>
        </w:rPr>
      </w:pPr>
      <w:bookmarkStart w:id="17" w:name="_Toc28359080"/>
      <w:bookmarkStart w:id="18" w:name="_Toc35393791"/>
      <w:bookmarkStart w:id="19" w:name="_Toc28359003"/>
      <w:bookmarkStart w:id="20" w:name="_Toc35393622"/>
      <w:r>
        <w:rPr>
          <w:rFonts w:asciiTheme="minorEastAsia" w:eastAsiaTheme="minorEastAsia" w:hAnsiTheme="minorEastAsia" w:cstheme="minorEastAsia" w:hint="eastAsia"/>
          <w:bCs/>
          <w:sz w:val="24"/>
        </w:rPr>
        <w:t>二、申请人的资格要求：</w:t>
      </w:r>
      <w:bookmarkEnd w:id="17"/>
      <w:bookmarkEnd w:id="18"/>
      <w:bookmarkEnd w:id="19"/>
      <w:bookmarkEnd w:id="20"/>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满足《中华人民共和国政府采购法》第二十二条规定；</w:t>
      </w:r>
    </w:p>
    <w:p w:rsidR="00751242" w:rsidRDefault="00D44481">
      <w:pPr>
        <w:spacing w:line="420" w:lineRule="exact"/>
        <w:ind w:firstLineChars="200" w:firstLine="480"/>
        <w:rPr>
          <w:rFonts w:asciiTheme="minorEastAsia" w:eastAsiaTheme="minorEastAsia" w:hAnsiTheme="minorEastAsia" w:cstheme="minorEastAsia"/>
          <w:sz w:val="24"/>
        </w:rPr>
      </w:pPr>
      <w:bookmarkStart w:id="21" w:name="_Toc28359081"/>
      <w:bookmarkStart w:id="22" w:name="_Toc28359004"/>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落实政府采购政策需满足的资格要求：</w:t>
      </w:r>
      <w:r>
        <w:rPr>
          <w:rFonts w:asciiTheme="minorEastAsia" w:eastAsiaTheme="minorEastAsia" w:hAnsiTheme="minorEastAsia" w:cstheme="minorEastAsia" w:hint="eastAsia"/>
          <w:sz w:val="24"/>
        </w:rPr>
        <w:t>/</w:t>
      </w:r>
    </w:p>
    <w:p w:rsidR="00751242" w:rsidRDefault="00D44481">
      <w:pPr>
        <w:pStyle w:val="p0"/>
        <w:spacing w:after="0"/>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Pr>
          <w:rFonts w:asciiTheme="minorEastAsia" w:eastAsiaTheme="minorEastAsia" w:hAnsiTheme="minorEastAsia" w:cstheme="minorEastAsia" w:hint="eastAsia"/>
          <w:sz w:val="24"/>
          <w:szCs w:val="24"/>
        </w:rPr>
        <w:t>本项目的特定资格要求：</w:t>
      </w:r>
    </w:p>
    <w:p w:rsidR="00751242" w:rsidRDefault="00D44481">
      <w:pPr>
        <w:widowControl/>
        <w:shd w:val="clear" w:color="auto" w:fill="FFFFFF"/>
        <w:spacing w:line="440" w:lineRule="exact"/>
        <w:ind w:firstLineChars="200" w:firstLine="480"/>
        <w:jc w:val="left"/>
        <w:rPr>
          <w:rFonts w:ascii="宋体" w:hAnsi="宋体" w:cs="宋体"/>
          <w:color w:val="000000"/>
          <w:kern w:val="0"/>
          <w:sz w:val="24"/>
        </w:rPr>
      </w:pPr>
      <w:bookmarkStart w:id="23" w:name="_Toc35393623"/>
      <w:bookmarkStart w:id="24" w:name="_Toc35393792"/>
      <w:r>
        <w:rPr>
          <w:rFonts w:ascii="宋体" w:hAnsi="宋体" w:cs="宋体" w:hint="eastAsia"/>
          <w:color w:val="000000"/>
          <w:kern w:val="0"/>
          <w:sz w:val="24"/>
        </w:rPr>
        <w:t>（</w:t>
      </w:r>
      <w:r>
        <w:rPr>
          <w:rFonts w:ascii="宋体" w:hAnsi="宋体" w:cs="宋体" w:hint="eastAsia"/>
          <w:color w:val="000000"/>
          <w:kern w:val="0"/>
          <w:sz w:val="24"/>
        </w:rPr>
        <w:t>1</w:t>
      </w:r>
      <w:r>
        <w:rPr>
          <w:rFonts w:ascii="宋体" w:hAnsi="宋体" w:cs="宋体" w:hint="eastAsia"/>
          <w:color w:val="000000"/>
          <w:kern w:val="0"/>
          <w:sz w:val="24"/>
        </w:rPr>
        <w:t>）</w:t>
      </w:r>
      <w:r>
        <w:rPr>
          <w:rFonts w:ascii="宋体" w:hAnsi="宋体" w:cs="宋体" w:hint="eastAsia"/>
          <w:color w:val="000000"/>
          <w:kern w:val="0"/>
          <w:sz w:val="24"/>
        </w:rPr>
        <w:t>具有市场监督管理</w:t>
      </w:r>
      <w:r>
        <w:rPr>
          <w:rFonts w:ascii="宋体" w:hAnsi="宋体" w:cs="宋体"/>
          <w:color w:val="000000"/>
          <w:kern w:val="0"/>
          <w:sz w:val="24"/>
        </w:rPr>
        <w:t>(</w:t>
      </w:r>
      <w:r>
        <w:rPr>
          <w:rFonts w:ascii="宋体" w:hAnsi="宋体" w:cs="宋体"/>
          <w:color w:val="000000"/>
          <w:kern w:val="0"/>
          <w:sz w:val="24"/>
        </w:rPr>
        <w:t>工商行政管理</w:t>
      </w:r>
      <w:r>
        <w:rPr>
          <w:rFonts w:ascii="宋体" w:hAnsi="宋体" w:cs="宋体"/>
          <w:color w:val="000000"/>
          <w:kern w:val="0"/>
          <w:sz w:val="24"/>
        </w:rPr>
        <w:t>)</w:t>
      </w:r>
      <w:r>
        <w:rPr>
          <w:rFonts w:ascii="宋体" w:hAnsi="宋体" w:cs="宋体"/>
          <w:color w:val="000000"/>
          <w:kern w:val="0"/>
          <w:sz w:val="24"/>
        </w:rPr>
        <w:t>部门颁发的营业执照，营业执照注明的经营范围</w:t>
      </w:r>
      <w:r>
        <w:rPr>
          <w:rFonts w:ascii="宋体" w:hAnsi="宋体" w:cs="宋体" w:hint="eastAsia"/>
          <w:color w:val="000000"/>
          <w:kern w:val="0"/>
          <w:sz w:val="24"/>
        </w:rPr>
        <w:t>含有本次采购相关内容。</w:t>
      </w:r>
    </w:p>
    <w:p w:rsidR="00751242" w:rsidRDefault="00D44481">
      <w:pPr>
        <w:spacing w:line="360" w:lineRule="auto"/>
        <w:ind w:firstLineChars="200" w:firstLine="480"/>
        <w:rPr>
          <w:rFonts w:asciiTheme="minorEastAsia" w:eastAsiaTheme="minorEastAsia" w:hAnsiTheme="minorEastAsia" w:cstheme="minorEastAsia"/>
          <w:sz w:val="24"/>
        </w:rPr>
      </w:pPr>
      <w:r>
        <w:rPr>
          <w:rFonts w:ascii="宋体" w:hAnsi="宋体" w:hint="eastAsia"/>
          <w:sz w:val="24"/>
          <w:szCs w:val="28"/>
        </w:rPr>
        <w:t>（</w:t>
      </w:r>
      <w:r>
        <w:rPr>
          <w:rFonts w:ascii="宋体" w:hAnsi="宋体" w:hint="eastAsia"/>
          <w:sz w:val="24"/>
          <w:szCs w:val="28"/>
        </w:rPr>
        <w:t>2</w:t>
      </w:r>
      <w:r>
        <w:rPr>
          <w:rFonts w:ascii="宋体" w:hAnsi="宋体" w:hint="eastAsia"/>
          <w:sz w:val="24"/>
          <w:szCs w:val="28"/>
        </w:rPr>
        <w:t>）</w:t>
      </w:r>
      <w:r>
        <w:rPr>
          <w:rFonts w:ascii="宋体" w:hAnsi="宋体" w:hint="eastAsia"/>
          <w:sz w:val="24"/>
          <w:szCs w:val="28"/>
        </w:rPr>
        <w:t>供应商若为经销商须提供有效的医疗器械经营许可证或备案凭证；供应商若为制造商须提供有效的医疗器械生产许可证或备案凭证。</w:t>
      </w:r>
    </w:p>
    <w:p w:rsidR="00751242" w:rsidRDefault="00D44481">
      <w:pPr>
        <w:pStyle w:val="af0"/>
        <w:widowControl/>
        <w:numPr>
          <w:ilvl w:val="0"/>
          <w:numId w:val="2"/>
        </w:numPr>
        <w:spacing w:line="500" w:lineRule="atLeast"/>
        <w:ind w:firstLine="420"/>
        <w:jc w:val="both"/>
        <w:rPr>
          <w:rFonts w:asciiTheme="minorEastAsia" w:eastAsiaTheme="minorEastAsia" w:hAnsiTheme="minorEastAsia" w:cstheme="minorEastAsia"/>
          <w:kern w:val="2"/>
        </w:rPr>
      </w:pPr>
      <w:r>
        <w:rPr>
          <w:rFonts w:asciiTheme="minorEastAsia" w:eastAsiaTheme="minorEastAsia" w:hAnsiTheme="minorEastAsia" w:cstheme="minorEastAsia" w:hint="eastAsia"/>
          <w:kern w:val="2"/>
        </w:rPr>
        <w:t>本项目不接受联合体参与采购活动；</w:t>
      </w:r>
    </w:p>
    <w:p w:rsidR="00751242" w:rsidRDefault="00D44481">
      <w:pPr>
        <w:keepNext/>
        <w:keepLines/>
        <w:outlineLvl w:val="1"/>
        <w:rPr>
          <w:rFonts w:ascii="宋体" w:hAnsi="宋体" w:cs="宋体"/>
          <w:b/>
          <w:bCs/>
          <w:sz w:val="24"/>
        </w:rPr>
      </w:pPr>
      <w:bookmarkStart w:id="25" w:name="_Toc68592963"/>
      <w:bookmarkStart w:id="26" w:name="_Toc28359082"/>
      <w:bookmarkStart w:id="27" w:name="_Toc35393793"/>
      <w:bookmarkStart w:id="28" w:name="_Toc35393624"/>
      <w:bookmarkStart w:id="29" w:name="_Toc28359005"/>
      <w:bookmarkEnd w:id="21"/>
      <w:bookmarkEnd w:id="22"/>
      <w:bookmarkEnd w:id="23"/>
      <w:bookmarkEnd w:id="24"/>
      <w:r>
        <w:rPr>
          <w:rFonts w:ascii="宋体" w:hAnsi="宋体" w:cs="宋体" w:hint="eastAsia"/>
          <w:b/>
          <w:bCs/>
          <w:sz w:val="24"/>
        </w:rPr>
        <w:t>三、获取招标文件</w:t>
      </w:r>
      <w:bookmarkEnd w:id="25"/>
    </w:p>
    <w:p w:rsidR="00751242" w:rsidRDefault="00D44481">
      <w:pPr>
        <w:ind w:firstLine="540"/>
        <w:rPr>
          <w:rFonts w:ascii="Tahoma" w:hAnsi="Tahoma" w:cs="Tahoma"/>
          <w:kern w:val="0"/>
          <w:sz w:val="24"/>
        </w:rPr>
      </w:pPr>
      <w:r>
        <w:rPr>
          <w:rFonts w:ascii="Tahoma" w:hAnsi="Tahoma" w:cs="Tahoma" w:hint="eastAsia"/>
          <w:kern w:val="0"/>
          <w:sz w:val="24"/>
        </w:rPr>
        <w:t>1</w:t>
      </w:r>
      <w:r>
        <w:rPr>
          <w:rFonts w:ascii="Tahoma" w:hAnsi="Tahoma" w:cs="Tahoma" w:hint="eastAsia"/>
          <w:kern w:val="0"/>
          <w:sz w:val="24"/>
        </w:rPr>
        <w:t>、时间：</w:t>
      </w:r>
      <w:r>
        <w:rPr>
          <w:rFonts w:ascii="Tahoma" w:hAnsi="Tahoma" w:cs="Tahoma" w:hint="eastAsia"/>
          <w:b/>
          <w:kern w:val="0"/>
          <w:sz w:val="24"/>
        </w:rPr>
        <w:t>2022</w:t>
      </w:r>
      <w:r>
        <w:rPr>
          <w:rFonts w:ascii="Tahoma" w:hAnsi="Tahoma" w:cs="Tahoma" w:hint="eastAsia"/>
          <w:b/>
          <w:kern w:val="0"/>
          <w:sz w:val="24"/>
        </w:rPr>
        <w:t>年</w:t>
      </w:r>
      <w:r>
        <w:rPr>
          <w:rFonts w:ascii="Tahoma" w:hAnsi="Tahoma" w:cs="Tahoma" w:hint="eastAsia"/>
          <w:b/>
          <w:kern w:val="0"/>
          <w:sz w:val="24"/>
          <w:u w:val="single"/>
        </w:rPr>
        <w:t xml:space="preserve">9 </w:t>
      </w:r>
      <w:r>
        <w:rPr>
          <w:rFonts w:ascii="Tahoma" w:hAnsi="Tahoma" w:cs="Tahoma" w:hint="eastAsia"/>
          <w:b/>
          <w:kern w:val="0"/>
          <w:sz w:val="24"/>
        </w:rPr>
        <w:t>月</w:t>
      </w:r>
      <w:r>
        <w:rPr>
          <w:rFonts w:ascii="Tahoma" w:hAnsi="Tahoma" w:cs="Tahoma" w:hint="eastAsia"/>
          <w:b/>
          <w:kern w:val="0"/>
          <w:sz w:val="24"/>
          <w:u w:val="single"/>
        </w:rPr>
        <w:t>8</w:t>
      </w:r>
      <w:r>
        <w:rPr>
          <w:rFonts w:ascii="Tahoma" w:hAnsi="Tahoma" w:cs="Tahoma" w:hint="eastAsia"/>
          <w:b/>
          <w:kern w:val="0"/>
          <w:sz w:val="24"/>
        </w:rPr>
        <w:t>日至</w:t>
      </w:r>
      <w:r>
        <w:rPr>
          <w:rFonts w:ascii="Tahoma" w:hAnsi="Tahoma" w:cs="Tahoma" w:hint="eastAsia"/>
          <w:b/>
          <w:kern w:val="0"/>
          <w:sz w:val="24"/>
        </w:rPr>
        <w:t>2022</w:t>
      </w:r>
      <w:r>
        <w:rPr>
          <w:rFonts w:ascii="Tahoma" w:hAnsi="Tahoma" w:cs="Tahoma" w:hint="eastAsia"/>
          <w:b/>
          <w:kern w:val="0"/>
          <w:sz w:val="24"/>
        </w:rPr>
        <w:t>年</w:t>
      </w:r>
      <w:r>
        <w:rPr>
          <w:rFonts w:ascii="Tahoma" w:hAnsi="Tahoma" w:cs="Tahoma" w:hint="eastAsia"/>
          <w:b/>
          <w:kern w:val="0"/>
          <w:sz w:val="24"/>
          <w:u w:val="single"/>
        </w:rPr>
        <w:t xml:space="preserve"> 9 </w:t>
      </w:r>
      <w:r>
        <w:rPr>
          <w:rFonts w:ascii="Tahoma" w:hAnsi="Tahoma" w:cs="Tahoma" w:hint="eastAsia"/>
          <w:b/>
          <w:kern w:val="0"/>
          <w:sz w:val="24"/>
        </w:rPr>
        <w:t>月</w:t>
      </w:r>
      <w:r>
        <w:rPr>
          <w:rFonts w:ascii="Tahoma" w:hAnsi="Tahoma" w:cs="Tahoma" w:hint="eastAsia"/>
          <w:b/>
          <w:kern w:val="0"/>
          <w:sz w:val="24"/>
          <w:u w:val="single"/>
        </w:rPr>
        <w:t>15</w:t>
      </w:r>
      <w:r>
        <w:rPr>
          <w:rFonts w:ascii="Tahoma" w:hAnsi="Tahoma" w:cs="Tahoma" w:hint="eastAsia"/>
          <w:b/>
          <w:kern w:val="0"/>
          <w:sz w:val="24"/>
        </w:rPr>
        <w:t>日</w:t>
      </w:r>
      <w:r>
        <w:rPr>
          <w:rFonts w:ascii="Tahoma" w:hAnsi="Tahoma" w:cs="Tahoma" w:hint="eastAsia"/>
          <w:kern w:val="0"/>
          <w:sz w:val="24"/>
        </w:rPr>
        <w:t>，每天上午</w:t>
      </w:r>
      <w:r>
        <w:rPr>
          <w:rFonts w:ascii="Tahoma" w:hAnsi="Tahoma" w:cs="Tahoma" w:hint="eastAsia"/>
          <w:kern w:val="0"/>
          <w:sz w:val="24"/>
        </w:rPr>
        <w:t>8:00</w:t>
      </w:r>
      <w:r>
        <w:rPr>
          <w:rFonts w:ascii="Tahoma" w:hAnsi="Tahoma" w:cs="Tahoma" w:hint="eastAsia"/>
          <w:kern w:val="0"/>
          <w:sz w:val="24"/>
        </w:rPr>
        <w:t>至</w:t>
      </w:r>
      <w:r>
        <w:rPr>
          <w:rFonts w:ascii="Tahoma" w:hAnsi="Tahoma" w:cs="Tahoma" w:hint="eastAsia"/>
          <w:kern w:val="0"/>
          <w:sz w:val="24"/>
        </w:rPr>
        <w:t>12:00</w:t>
      </w:r>
      <w:r>
        <w:rPr>
          <w:rFonts w:ascii="Tahoma" w:hAnsi="Tahoma" w:cs="Tahoma" w:hint="eastAsia"/>
          <w:kern w:val="0"/>
          <w:sz w:val="24"/>
        </w:rPr>
        <w:t>，下午</w:t>
      </w:r>
      <w:r>
        <w:rPr>
          <w:rFonts w:ascii="Tahoma" w:hAnsi="Tahoma" w:cs="Tahoma" w:hint="eastAsia"/>
          <w:kern w:val="0"/>
          <w:sz w:val="24"/>
        </w:rPr>
        <w:t>14:30</w:t>
      </w:r>
      <w:r>
        <w:rPr>
          <w:rFonts w:ascii="Tahoma" w:hAnsi="Tahoma" w:cs="Tahoma" w:hint="eastAsia"/>
          <w:kern w:val="0"/>
          <w:sz w:val="24"/>
        </w:rPr>
        <w:t>至</w:t>
      </w:r>
      <w:r>
        <w:rPr>
          <w:rFonts w:ascii="Tahoma" w:hAnsi="Tahoma" w:cs="Tahoma" w:hint="eastAsia"/>
          <w:kern w:val="0"/>
          <w:sz w:val="24"/>
        </w:rPr>
        <w:t>17:30</w:t>
      </w:r>
      <w:r>
        <w:rPr>
          <w:rFonts w:ascii="Tahoma" w:hAnsi="Tahoma" w:cs="Tahoma" w:hint="eastAsia"/>
          <w:kern w:val="0"/>
          <w:sz w:val="24"/>
        </w:rPr>
        <w:t>（北京时间，法定节假日除外）</w:t>
      </w:r>
    </w:p>
    <w:p w:rsidR="00751242" w:rsidRDefault="00D44481">
      <w:pPr>
        <w:ind w:firstLine="540"/>
        <w:rPr>
          <w:rFonts w:ascii="Tahoma" w:hAnsi="Tahoma" w:cs="Tahoma"/>
          <w:kern w:val="0"/>
          <w:sz w:val="24"/>
        </w:rPr>
      </w:pPr>
      <w:r>
        <w:rPr>
          <w:rFonts w:ascii="Tahoma" w:hAnsi="Tahoma" w:cs="Tahoma" w:hint="eastAsia"/>
          <w:kern w:val="0"/>
          <w:sz w:val="24"/>
        </w:rPr>
        <w:t>2</w:t>
      </w:r>
      <w:r>
        <w:rPr>
          <w:rFonts w:ascii="Tahoma" w:hAnsi="Tahoma" w:cs="Tahoma" w:hint="eastAsia"/>
          <w:kern w:val="0"/>
          <w:sz w:val="24"/>
        </w:rPr>
        <w:t>、地点：潜山市开发区八一大道与三合路交叉口</w:t>
      </w:r>
      <w:r>
        <w:rPr>
          <w:rFonts w:ascii="Tahoma" w:hAnsi="Tahoma" w:cs="Tahoma" w:hint="eastAsia"/>
          <w:kern w:val="0"/>
          <w:sz w:val="24"/>
        </w:rPr>
        <w:t>1</w:t>
      </w:r>
      <w:r>
        <w:rPr>
          <w:rFonts w:ascii="Tahoma" w:hAnsi="Tahoma" w:cs="Tahoma" w:hint="eastAsia"/>
          <w:kern w:val="0"/>
          <w:sz w:val="24"/>
        </w:rPr>
        <w:t>幢</w:t>
      </w:r>
      <w:r>
        <w:rPr>
          <w:rFonts w:ascii="Tahoma" w:hAnsi="Tahoma" w:cs="Tahoma" w:hint="eastAsia"/>
          <w:kern w:val="0"/>
          <w:sz w:val="24"/>
        </w:rPr>
        <w:t>1</w:t>
      </w:r>
      <w:r>
        <w:rPr>
          <w:rFonts w:ascii="Tahoma" w:hAnsi="Tahoma" w:cs="Tahoma" w:hint="eastAsia"/>
          <w:kern w:val="0"/>
          <w:sz w:val="24"/>
        </w:rPr>
        <w:t>号</w:t>
      </w:r>
    </w:p>
    <w:p w:rsidR="00751242" w:rsidRDefault="00D44481">
      <w:pPr>
        <w:ind w:firstLine="540"/>
        <w:rPr>
          <w:rFonts w:ascii="Tahoma" w:hAnsi="Tahoma" w:cs="Tahoma"/>
          <w:kern w:val="0"/>
          <w:sz w:val="24"/>
        </w:rPr>
      </w:pPr>
      <w:r>
        <w:rPr>
          <w:rFonts w:ascii="Tahoma" w:hAnsi="Tahoma" w:cs="Tahoma" w:hint="eastAsia"/>
          <w:kern w:val="0"/>
          <w:sz w:val="24"/>
        </w:rPr>
        <w:t>3</w:t>
      </w:r>
      <w:r>
        <w:rPr>
          <w:rFonts w:ascii="Tahoma" w:hAnsi="Tahoma" w:cs="Tahoma" w:hint="eastAsia"/>
          <w:kern w:val="0"/>
          <w:sz w:val="24"/>
        </w:rPr>
        <w:t>、方式：经办人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hyperlink r:id="rId9" w:history="1">
        <w:r>
          <w:rPr>
            <w:rFonts w:hint="eastAsia"/>
            <w:kern w:val="0"/>
            <w:sz w:val="24"/>
          </w:rPr>
          <w:t>或将上述报名资料扫描件发送至</w:t>
        </w:r>
        <w:r>
          <w:rPr>
            <w:kern w:val="0"/>
            <w:sz w:val="24"/>
          </w:rPr>
          <w:t>anhuitaijie@outlook.com</w:t>
        </w:r>
      </w:hyperlink>
      <w:r>
        <w:rPr>
          <w:rFonts w:hint="eastAsia"/>
          <w:kern w:val="0"/>
          <w:sz w:val="24"/>
        </w:rPr>
        <w:t>）。</w:t>
      </w:r>
    </w:p>
    <w:p w:rsidR="00751242" w:rsidRDefault="00D44481">
      <w:pPr>
        <w:rPr>
          <w:rFonts w:asciiTheme="minorEastAsia" w:eastAsiaTheme="minorEastAsia" w:hAnsiTheme="minorEastAsia" w:cstheme="minorEastAsia"/>
          <w:bCs/>
          <w:sz w:val="24"/>
        </w:rPr>
      </w:pPr>
      <w:r>
        <w:rPr>
          <w:rFonts w:hint="eastAsia"/>
          <w:sz w:val="24"/>
        </w:rPr>
        <w:t>4</w:t>
      </w:r>
      <w:r>
        <w:rPr>
          <w:rFonts w:hint="eastAsia"/>
          <w:sz w:val="24"/>
        </w:rPr>
        <w:t>、售价：招标文件及相关资料工本费：人民币</w:t>
      </w:r>
      <w:r>
        <w:rPr>
          <w:rFonts w:hint="eastAsia"/>
          <w:sz w:val="24"/>
        </w:rPr>
        <w:t xml:space="preserve"> </w:t>
      </w:r>
      <w:r>
        <w:rPr>
          <w:rFonts w:hint="eastAsia"/>
          <w:sz w:val="24"/>
        </w:rPr>
        <w:t>0</w:t>
      </w:r>
      <w:r>
        <w:rPr>
          <w:rFonts w:hint="eastAsia"/>
          <w:sz w:val="24"/>
        </w:rPr>
        <w:t>元</w:t>
      </w:r>
      <w:r>
        <w:rPr>
          <w:rFonts w:hint="eastAsia"/>
          <w:sz w:val="24"/>
        </w:rPr>
        <w:t>/</w:t>
      </w:r>
      <w:r>
        <w:rPr>
          <w:rFonts w:hint="eastAsia"/>
          <w:sz w:val="24"/>
        </w:rPr>
        <w:t>套</w:t>
      </w:r>
      <w:r>
        <w:rPr>
          <w:rFonts w:hint="eastAsia"/>
          <w:sz w:val="24"/>
        </w:rPr>
        <w:t>。</w:t>
      </w:r>
    </w:p>
    <w:p w:rsidR="00751242" w:rsidRDefault="00D44481">
      <w:pPr>
        <w:keepNext/>
        <w:keepLines/>
        <w:outlineLvl w:val="1"/>
        <w:rPr>
          <w:rFonts w:ascii="宋体" w:hAnsi="宋体" w:cs="宋体"/>
          <w:b/>
          <w:bCs/>
          <w:sz w:val="24"/>
        </w:rPr>
      </w:pPr>
      <w:bookmarkStart w:id="30" w:name="_Toc68592964"/>
      <w:bookmarkStart w:id="31" w:name="_Toc35393794"/>
      <w:bookmarkStart w:id="32" w:name="_Toc35393625"/>
      <w:bookmarkStart w:id="33" w:name="_Toc28359007"/>
      <w:bookmarkStart w:id="34" w:name="_Toc28359084"/>
      <w:bookmarkEnd w:id="26"/>
      <w:bookmarkEnd w:id="27"/>
      <w:bookmarkEnd w:id="28"/>
      <w:bookmarkEnd w:id="29"/>
      <w:r>
        <w:rPr>
          <w:rFonts w:ascii="宋体" w:hAnsi="宋体" w:cs="宋体" w:hint="eastAsia"/>
          <w:b/>
          <w:bCs/>
          <w:sz w:val="24"/>
        </w:rPr>
        <w:t>四、提交投标文件截止时间、开标时间和地点</w:t>
      </w:r>
      <w:bookmarkEnd w:id="30"/>
    </w:p>
    <w:p w:rsidR="00751242" w:rsidRDefault="00D44481">
      <w:pPr>
        <w:ind w:firstLineChars="200" w:firstLine="482"/>
        <w:rPr>
          <w:rFonts w:ascii="宋体" w:hAnsi="宋体"/>
          <w:bCs/>
          <w:sz w:val="24"/>
          <w:u w:val="single"/>
        </w:rPr>
      </w:pPr>
      <w:r>
        <w:rPr>
          <w:rFonts w:ascii="宋体" w:hAnsi="宋体" w:cs="宋体" w:hint="eastAsia"/>
          <w:b/>
          <w:sz w:val="24"/>
          <w:u w:val="single"/>
        </w:rPr>
        <w:t>2022</w:t>
      </w:r>
      <w:r>
        <w:rPr>
          <w:rFonts w:ascii="宋体" w:hAnsi="宋体" w:cs="宋体" w:hint="eastAsia"/>
          <w:b/>
          <w:sz w:val="24"/>
          <w:u w:val="single"/>
        </w:rPr>
        <w:t>年</w:t>
      </w:r>
      <w:r>
        <w:rPr>
          <w:rFonts w:ascii="宋体" w:hAnsi="宋体" w:cs="宋体" w:hint="eastAsia"/>
          <w:b/>
          <w:sz w:val="24"/>
          <w:u w:val="single"/>
        </w:rPr>
        <w:t xml:space="preserve"> 9 </w:t>
      </w:r>
      <w:r>
        <w:rPr>
          <w:rFonts w:ascii="宋体" w:hAnsi="宋体" w:cs="宋体" w:hint="eastAsia"/>
          <w:b/>
          <w:sz w:val="24"/>
          <w:u w:val="single"/>
        </w:rPr>
        <w:t>月</w:t>
      </w:r>
      <w:r>
        <w:rPr>
          <w:rFonts w:ascii="宋体" w:hAnsi="宋体" w:cs="宋体" w:hint="eastAsia"/>
          <w:b/>
          <w:sz w:val="24"/>
          <w:u w:val="single"/>
        </w:rPr>
        <w:t xml:space="preserve"> </w:t>
      </w:r>
      <w:r>
        <w:rPr>
          <w:rFonts w:ascii="宋体" w:hAnsi="宋体" w:cs="宋体" w:hint="eastAsia"/>
          <w:b/>
          <w:sz w:val="24"/>
          <w:u w:val="single"/>
        </w:rPr>
        <w:t>28</w:t>
      </w:r>
      <w:r>
        <w:rPr>
          <w:rFonts w:ascii="宋体" w:hAnsi="宋体" w:cs="宋体" w:hint="eastAsia"/>
          <w:b/>
          <w:sz w:val="24"/>
          <w:u w:val="single"/>
        </w:rPr>
        <w:t>日</w:t>
      </w:r>
      <w:r>
        <w:rPr>
          <w:rFonts w:ascii="宋体" w:hAnsi="宋体" w:cs="宋体" w:hint="eastAsia"/>
          <w:b/>
          <w:sz w:val="24"/>
          <w:u w:val="single"/>
        </w:rPr>
        <w:t xml:space="preserve"> </w:t>
      </w:r>
      <w:r>
        <w:rPr>
          <w:rFonts w:ascii="宋体" w:hAnsi="宋体" w:cs="宋体" w:hint="eastAsia"/>
          <w:b/>
          <w:sz w:val="24"/>
          <w:u w:val="single"/>
        </w:rPr>
        <w:t xml:space="preserve">9 </w:t>
      </w:r>
      <w:r>
        <w:rPr>
          <w:rFonts w:ascii="宋体" w:hAnsi="宋体" w:cs="宋体" w:hint="eastAsia"/>
          <w:b/>
          <w:sz w:val="24"/>
          <w:u w:val="single"/>
        </w:rPr>
        <w:t>时</w:t>
      </w:r>
      <w:r>
        <w:rPr>
          <w:rFonts w:ascii="宋体" w:hAnsi="宋体" w:cs="宋体" w:hint="eastAsia"/>
          <w:b/>
          <w:sz w:val="24"/>
          <w:u w:val="single"/>
        </w:rPr>
        <w:t xml:space="preserve"> </w:t>
      </w:r>
      <w:r>
        <w:rPr>
          <w:rFonts w:ascii="宋体" w:hAnsi="宋体" w:cs="宋体" w:hint="eastAsia"/>
          <w:b/>
          <w:sz w:val="24"/>
          <w:u w:val="single"/>
        </w:rPr>
        <w:t xml:space="preserve">30 </w:t>
      </w:r>
      <w:r>
        <w:rPr>
          <w:rFonts w:ascii="宋体" w:hAnsi="宋体" w:cs="宋体" w:hint="eastAsia"/>
          <w:b/>
          <w:sz w:val="24"/>
          <w:u w:val="single"/>
        </w:rPr>
        <w:t>分</w:t>
      </w:r>
      <w:r>
        <w:rPr>
          <w:rFonts w:ascii="宋体" w:hAnsi="宋体" w:hint="eastAsia"/>
          <w:bCs/>
          <w:sz w:val="24"/>
        </w:rPr>
        <w:t>（北京时间）</w:t>
      </w:r>
    </w:p>
    <w:p w:rsidR="00751242" w:rsidRDefault="00D44481">
      <w:pPr>
        <w:ind w:firstLineChars="200" w:firstLine="480"/>
        <w:rPr>
          <w:rFonts w:ascii="宋体" w:hAnsi="宋体"/>
          <w:sz w:val="24"/>
        </w:rPr>
      </w:pPr>
      <w:r>
        <w:rPr>
          <w:rFonts w:ascii="宋体" w:hAnsi="宋体" w:hint="eastAsia"/>
          <w:sz w:val="24"/>
        </w:rPr>
        <w:t>地点：潜山市开发区八一大道与三合路交叉口</w:t>
      </w:r>
      <w:r>
        <w:rPr>
          <w:rFonts w:ascii="宋体" w:hAnsi="宋体" w:hint="eastAsia"/>
          <w:sz w:val="24"/>
        </w:rPr>
        <w:t>1</w:t>
      </w:r>
      <w:r>
        <w:rPr>
          <w:rFonts w:ascii="宋体" w:hAnsi="宋体" w:hint="eastAsia"/>
          <w:sz w:val="24"/>
        </w:rPr>
        <w:t>幢</w:t>
      </w:r>
      <w:r>
        <w:rPr>
          <w:rFonts w:ascii="宋体" w:hAnsi="宋体" w:hint="eastAsia"/>
          <w:sz w:val="24"/>
        </w:rPr>
        <w:t>1</w:t>
      </w:r>
      <w:r>
        <w:rPr>
          <w:rFonts w:ascii="宋体" w:hAnsi="宋体" w:hint="eastAsia"/>
          <w:sz w:val="24"/>
        </w:rPr>
        <w:t>号</w:t>
      </w:r>
      <w:r>
        <w:rPr>
          <w:rFonts w:ascii="宋体" w:hAnsi="宋体" w:hint="eastAsia"/>
          <w:sz w:val="24"/>
        </w:rPr>
        <w:t xml:space="preserve"> </w:t>
      </w:r>
    </w:p>
    <w:p w:rsidR="00751242" w:rsidRDefault="00D44481">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五、公告期限</w:t>
      </w:r>
      <w:bookmarkEnd w:id="31"/>
      <w:bookmarkEnd w:id="32"/>
      <w:bookmarkEnd w:id="33"/>
      <w:bookmarkEnd w:id="34"/>
    </w:p>
    <w:p w:rsidR="00751242" w:rsidRDefault="00D44481" w:rsidP="00D063D0">
      <w:pPr>
        <w:ind w:firstLineChars="202" w:firstLine="485"/>
        <w:rPr>
          <w:rFonts w:asciiTheme="minorEastAsia" w:eastAsiaTheme="minorEastAsia" w:hAnsiTheme="minorEastAsia" w:cstheme="minorEastAsia"/>
          <w:kern w:val="0"/>
          <w:sz w:val="24"/>
        </w:rPr>
      </w:pPr>
      <w:r>
        <w:rPr>
          <w:rFonts w:asciiTheme="minorEastAsia" w:eastAsiaTheme="minorEastAsia" w:hAnsiTheme="minorEastAsia" w:cstheme="minorEastAsia" w:hint="eastAsia"/>
          <w:kern w:val="0"/>
          <w:sz w:val="24"/>
        </w:rPr>
        <w:t>自本公告发布之日起</w:t>
      </w:r>
      <w:r>
        <w:rPr>
          <w:rFonts w:asciiTheme="minorEastAsia" w:eastAsiaTheme="minorEastAsia" w:hAnsiTheme="minorEastAsia" w:cstheme="minorEastAsia" w:hint="eastAsia"/>
          <w:kern w:val="0"/>
          <w:sz w:val="24"/>
        </w:rPr>
        <w:t>5</w:t>
      </w:r>
      <w:r>
        <w:rPr>
          <w:rFonts w:asciiTheme="minorEastAsia" w:eastAsiaTheme="minorEastAsia" w:hAnsiTheme="minorEastAsia" w:cstheme="minorEastAsia" w:hint="eastAsia"/>
          <w:kern w:val="0"/>
          <w:sz w:val="24"/>
        </w:rPr>
        <w:t>个工作日。</w:t>
      </w:r>
    </w:p>
    <w:p w:rsidR="00751242" w:rsidRDefault="00D44481">
      <w:pPr>
        <w:rPr>
          <w:rFonts w:asciiTheme="minorEastAsia" w:eastAsiaTheme="minorEastAsia" w:hAnsiTheme="minorEastAsia" w:cstheme="minorEastAsia"/>
          <w:bCs/>
          <w:sz w:val="24"/>
        </w:rPr>
      </w:pPr>
      <w:bookmarkStart w:id="35" w:name="_Toc35393795"/>
      <w:bookmarkStart w:id="36" w:name="_Toc35393626"/>
      <w:r>
        <w:rPr>
          <w:rFonts w:asciiTheme="minorEastAsia" w:eastAsiaTheme="minorEastAsia" w:hAnsiTheme="minorEastAsia" w:cstheme="minorEastAsia" w:hint="eastAsia"/>
          <w:bCs/>
          <w:sz w:val="24"/>
        </w:rPr>
        <w:t>六、其他补充事宜</w:t>
      </w:r>
      <w:bookmarkEnd w:id="35"/>
      <w:bookmarkEnd w:id="36"/>
    </w:p>
    <w:p w:rsidR="00751242" w:rsidRDefault="00D44481">
      <w:pPr>
        <w:pStyle w:val="afa"/>
        <w:spacing w:beforeLines="0" w:after="0"/>
        <w:ind w:firstLineChars="0" w:firstLine="0"/>
        <w:rPr>
          <w:rFonts w:ascii="宋体" w:hAnsi="宋体" w:cs="宋体"/>
          <w:kern w:val="0"/>
          <w:sz w:val="24"/>
        </w:rPr>
      </w:pPr>
      <w:bookmarkStart w:id="37" w:name="_Toc35393627"/>
      <w:bookmarkStart w:id="38" w:name="_Toc35393796"/>
      <w:bookmarkStart w:id="39" w:name="_Toc28359008"/>
      <w:bookmarkStart w:id="40" w:name="_Toc28359085"/>
      <w:r>
        <w:rPr>
          <w:rFonts w:ascii="宋体" w:hAnsi="宋体" w:cs="宋体" w:hint="eastAsia"/>
          <w:kern w:val="0"/>
          <w:sz w:val="24"/>
        </w:rPr>
        <w:t>1.</w:t>
      </w:r>
      <w:r>
        <w:rPr>
          <w:rFonts w:ascii="宋体" w:hAnsi="宋体" w:cs="宋体" w:hint="eastAsia"/>
          <w:kern w:val="0"/>
          <w:sz w:val="24"/>
        </w:rPr>
        <w:t>投标申请人的联系人电话</w:t>
      </w:r>
      <w:r>
        <w:rPr>
          <w:rFonts w:ascii="宋体" w:hAnsi="宋体" w:cs="宋体" w:hint="eastAsia"/>
          <w:kern w:val="0"/>
          <w:sz w:val="24"/>
        </w:rPr>
        <w:t>(</w:t>
      </w:r>
      <w:r>
        <w:rPr>
          <w:rFonts w:ascii="宋体" w:hAnsi="宋体" w:cs="宋体" w:hint="eastAsia"/>
          <w:kern w:val="0"/>
          <w:sz w:val="24"/>
        </w:rPr>
        <w:t>手机</w:t>
      </w:r>
      <w:r>
        <w:rPr>
          <w:rFonts w:ascii="宋体" w:hAnsi="宋体" w:cs="宋体" w:hint="eastAsia"/>
          <w:kern w:val="0"/>
          <w:sz w:val="24"/>
        </w:rPr>
        <w:t>)</w:t>
      </w:r>
      <w:r>
        <w:rPr>
          <w:rFonts w:ascii="宋体" w:hAnsi="宋体" w:cs="宋体" w:hint="eastAsia"/>
          <w:kern w:val="0"/>
          <w:sz w:val="24"/>
        </w:rPr>
        <w:t>、电子邮箱等通讯方式在招投标过程中必须保持畅通，否则因上述原因造成的后果，责任自负。</w:t>
      </w:r>
    </w:p>
    <w:p w:rsidR="00751242" w:rsidRDefault="00D44481">
      <w:pPr>
        <w:pStyle w:val="afa"/>
        <w:spacing w:beforeLines="0" w:after="0"/>
        <w:ind w:firstLineChars="0" w:firstLine="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本项目采用纸质招投标方式，仔细阅读招标文件要求。</w:t>
      </w:r>
    </w:p>
    <w:p w:rsidR="00751242" w:rsidRDefault="00D44481">
      <w:pP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七、对本次招标提出询问，请按以下方式联系。</w:t>
      </w:r>
      <w:bookmarkEnd w:id="37"/>
      <w:bookmarkEnd w:id="38"/>
      <w:bookmarkEnd w:id="39"/>
      <w:bookmarkEnd w:id="40"/>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采购人信息</w:t>
      </w:r>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名</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称：</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潜山市立医院</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p>
    <w:p w:rsidR="00751242" w:rsidRDefault="00D44481" w:rsidP="00D063D0">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址：</w:t>
      </w:r>
      <w:r>
        <w:rPr>
          <w:rFonts w:asciiTheme="minorEastAsia" w:eastAsiaTheme="minorEastAsia" w:hAnsiTheme="minorEastAsia" w:cstheme="minorEastAsia" w:hint="eastAsia"/>
          <w:sz w:val="24"/>
          <w:u w:val="single"/>
        </w:rPr>
        <w:t xml:space="preserve">　　潜山市梅城镇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p>
    <w:p w:rsidR="00751242" w:rsidRDefault="00D44481" w:rsidP="00D063D0">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人：</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陈</w:t>
      </w:r>
      <w:r>
        <w:rPr>
          <w:rFonts w:asciiTheme="minorEastAsia" w:eastAsiaTheme="minorEastAsia" w:hAnsiTheme="minorEastAsia" w:cstheme="minorEastAsia" w:hint="eastAsia"/>
          <w:sz w:val="24"/>
          <w:u w:val="single"/>
        </w:rPr>
        <w:t xml:space="preserve">先生　　　　　</w:t>
      </w:r>
    </w:p>
    <w:p w:rsidR="00751242" w:rsidRDefault="00D44481" w:rsidP="00D063D0">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联系方式：</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13955662637</w:t>
      </w:r>
      <w:r>
        <w:rPr>
          <w:rFonts w:asciiTheme="minorEastAsia" w:eastAsiaTheme="minorEastAsia" w:hAnsiTheme="minorEastAsia" w:cstheme="minorEastAsia" w:hint="eastAsia"/>
          <w:sz w:val="24"/>
          <w:u w:val="single"/>
        </w:rPr>
        <w:t xml:space="preserve">　　　</w:t>
      </w:r>
      <w:bookmarkStart w:id="41" w:name="_Toc28359009"/>
      <w:bookmarkStart w:id="42" w:name="_Toc28359086"/>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采购代理机构信息</w:t>
      </w:r>
      <w:bookmarkEnd w:id="41"/>
      <w:bookmarkEnd w:id="42"/>
    </w:p>
    <w:p w:rsidR="00751242" w:rsidRDefault="00D44481">
      <w:pPr>
        <w:pStyle w:val="p0"/>
        <w:spacing w:after="0"/>
        <w:ind w:firstLineChars="200" w:firstLine="480"/>
        <w:rPr>
          <w:sz w:val="24"/>
          <w:szCs w:val="24"/>
        </w:rPr>
      </w:pPr>
      <w:bookmarkStart w:id="43" w:name="_Toc28359087"/>
      <w:bookmarkStart w:id="44" w:name="_Toc28359010"/>
      <w:r>
        <w:rPr>
          <w:rFonts w:hint="eastAsia"/>
          <w:sz w:val="24"/>
          <w:szCs w:val="24"/>
        </w:rPr>
        <w:t>名</w:t>
      </w:r>
      <w:r>
        <w:rPr>
          <w:rFonts w:hint="eastAsia"/>
          <w:sz w:val="24"/>
          <w:szCs w:val="24"/>
        </w:rPr>
        <w:t xml:space="preserve"> </w:t>
      </w:r>
      <w:r>
        <w:rPr>
          <w:rFonts w:hint="eastAsia"/>
          <w:sz w:val="24"/>
          <w:szCs w:val="24"/>
        </w:rPr>
        <w:t>称：</w:t>
      </w:r>
      <w:r>
        <w:rPr>
          <w:rFonts w:hint="eastAsia"/>
          <w:sz w:val="24"/>
          <w:szCs w:val="24"/>
        </w:rPr>
        <w:t xml:space="preserve"> </w:t>
      </w:r>
      <w:r>
        <w:rPr>
          <w:rFonts w:hint="eastAsia"/>
          <w:sz w:val="24"/>
          <w:szCs w:val="24"/>
          <w:u w:val="single"/>
        </w:rPr>
        <w:t>安徽泰杰工程咨询有限公司</w:t>
      </w:r>
    </w:p>
    <w:p w:rsidR="00751242" w:rsidRDefault="00D44481">
      <w:pPr>
        <w:widowControl/>
        <w:shd w:val="clear" w:color="auto" w:fill="FFFFFF"/>
        <w:ind w:firstLineChars="200" w:firstLine="480"/>
        <w:jc w:val="left"/>
        <w:rPr>
          <w:rFonts w:ascii="Tahoma" w:hAnsi="Tahoma" w:cs="Tahoma"/>
          <w:kern w:val="0"/>
          <w:sz w:val="24"/>
        </w:rPr>
      </w:pPr>
      <w:r>
        <w:rPr>
          <w:rFonts w:ascii="Tahoma" w:hAnsi="Tahoma" w:cs="Tahoma" w:hint="eastAsia"/>
          <w:kern w:val="0"/>
          <w:sz w:val="24"/>
        </w:rPr>
        <w:t>地</w:t>
      </w:r>
      <w:r>
        <w:rPr>
          <w:rFonts w:ascii="Tahoma" w:hAnsi="Tahoma" w:cs="Tahoma" w:hint="eastAsia"/>
          <w:kern w:val="0"/>
          <w:sz w:val="24"/>
        </w:rPr>
        <w:t xml:space="preserve"> </w:t>
      </w:r>
      <w:r>
        <w:rPr>
          <w:rFonts w:ascii="Tahoma" w:hAnsi="Tahoma" w:cs="Tahoma" w:hint="eastAsia"/>
          <w:kern w:val="0"/>
          <w:sz w:val="24"/>
        </w:rPr>
        <w:t>址：</w:t>
      </w:r>
      <w:r>
        <w:rPr>
          <w:rFonts w:ascii="Tahoma" w:hAnsi="Tahoma" w:cs="Tahoma" w:hint="eastAsia"/>
          <w:kern w:val="0"/>
          <w:sz w:val="24"/>
          <w:u w:val="single"/>
        </w:rPr>
        <w:t>潜山市开发区八一大道与三合路交叉口</w:t>
      </w:r>
      <w:r>
        <w:rPr>
          <w:rFonts w:ascii="Tahoma" w:hAnsi="Tahoma" w:cs="Tahoma" w:hint="eastAsia"/>
          <w:kern w:val="0"/>
          <w:sz w:val="24"/>
          <w:u w:val="single"/>
        </w:rPr>
        <w:t>1</w:t>
      </w:r>
      <w:r>
        <w:rPr>
          <w:rFonts w:ascii="Tahoma" w:hAnsi="Tahoma" w:cs="Tahoma" w:hint="eastAsia"/>
          <w:kern w:val="0"/>
          <w:sz w:val="24"/>
          <w:u w:val="single"/>
        </w:rPr>
        <w:t>幢</w:t>
      </w:r>
      <w:r>
        <w:rPr>
          <w:rFonts w:ascii="Tahoma" w:hAnsi="Tahoma" w:cs="Tahoma" w:hint="eastAsia"/>
          <w:kern w:val="0"/>
          <w:sz w:val="24"/>
          <w:u w:val="single"/>
        </w:rPr>
        <w:t>1</w:t>
      </w:r>
      <w:r>
        <w:rPr>
          <w:rFonts w:ascii="Tahoma" w:hAnsi="Tahoma" w:cs="Tahoma" w:hint="eastAsia"/>
          <w:kern w:val="0"/>
          <w:sz w:val="24"/>
          <w:u w:val="single"/>
        </w:rPr>
        <w:t>号</w:t>
      </w:r>
    </w:p>
    <w:p w:rsidR="00751242" w:rsidRDefault="00D44481">
      <w:pPr>
        <w:pStyle w:val="CharCharChar1"/>
        <w:ind w:firstLineChars="200" w:firstLine="480"/>
        <w:rPr>
          <w:rFonts w:cs="Tahoma"/>
          <w:kern w:val="0"/>
          <w:szCs w:val="24"/>
        </w:rPr>
      </w:pPr>
      <w:r>
        <w:rPr>
          <w:rFonts w:cs="Tahoma" w:hint="eastAsia"/>
          <w:kern w:val="0"/>
          <w:szCs w:val="24"/>
        </w:rPr>
        <w:t>项目负责人：</w:t>
      </w:r>
      <w:r>
        <w:rPr>
          <w:rFonts w:cs="Tahoma" w:hint="eastAsia"/>
          <w:kern w:val="0"/>
          <w:szCs w:val="24"/>
          <w:u w:val="single"/>
        </w:rPr>
        <w:t>韩可俊</w:t>
      </w:r>
      <w:r>
        <w:rPr>
          <w:rFonts w:cs="Tahoma" w:hint="eastAsia"/>
          <w:kern w:val="0"/>
          <w:szCs w:val="24"/>
          <w:u w:val="single"/>
        </w:rPr>
        <w:t xml:space="preserve">      </w:t>
      </w:r>
      <w:r>
        <w:rPr>
          <w:rFonts w:cs="Tahoma" w:hint="eastAsia"/>
          <w:kern w:val="0"/>
          <w:szCs w:val="24"/>
          <w:u w:val="single"/>
        </w:rPr>
        <w:t>联系方式：</w:t>
      </w:r>
      <w:r>
        <w:rPr>
          <w:rFonts w:cs="Tahoma" w:hint="eastAsia"/>
          <w:kern w:val="0"/>
          <w:szCs w:val="24"/>
          <w:u w:val="single"/>
        </w:rPr>
        <w:t>13696626788</w:t>
      </w:r>
    </w:p>
    <w:p w:rsidR="00751242" w:rsidRDefault="00D44481">
      <w:pPr>
        <w:pStyle w:val="CharCharChar1"/>
        <w:ind w:firstLineChars="200" w:firstLine="480"/>
        <w:rPr>
          <w:rFonts w:cs="Tahoma"/>
          <w:kern w:val="0"/>
          <w:szCs w:val="24"/>
        </w:rPr>
      </w:pPr>
      <w:r>
        <w:rPr>
          <w:rFonts w:cs="Tahoma" w:hint="eastAsia"/>
          <w:kern w:val="0"/>
          <w:szCs w:val="24"/>
        </w:rPr>
        <w:t>招标部联系人：</w:t>
      </w:r>
      <w:r>
        <w:rPr>
          <w:rFonts w:cs="Tahoma" w:hint="eastAsia"/>
          <w:kern w:val="0"/>
          <w:szCs w:val="24"/>
          <w:u w:val="single"/>
        </w:rPr>
        <w:t>熊晗晖</w:t>
      </w:r>
      <w:r>
        <w:rPr>
          <w:rFonts w:cs="Tahoma" w:hint="eastAsia"/>
          <w:kern w:val="0"/>
          <w:szCs w:val="24"/>
          <w:u w:val="single"/>
        </w:rPr>
        <w:t xml:space="preserve">    </w:t>
      </w:r>
      <w:r>
        <w:rPr>
          <w:rFonts w:cs="Tahoma" w:hint="eastAsia"/>
          <w:kern w:val="0"/>
          <w:szCs w:val="24"/>
          <w:u w:val="single"/>
        </w:rPr>
        <w:t>联系方式：</w:t>
      </w:r>
      <w:r>
        <w:rPr>
          <w:rFonts w:cs="Tahoma" w:hint="eastAsia"/>
          <w:kern w:val="0"/>
          <w:szCs w:val="24"/>
          <w:u w:val="single"/>
        </w:rPr>
        <w:t>0556-8964888</w:t>
      </w:r>
    </w:p>
    <w:p w:rsidR="00751242" w:rsidRDefault="00D44481" w:rsidP="00D063D0">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项目联系方式</w:t>
      </w:r>
      <w:bookmarkEnd w:id="43"/>
      <w:bookmarkEnd w:id="44"/>
    </w:p>
    <w:p w:rsidR="00751242" w:rsidRDefault="00D44481" w:rsidP="00D063D0">
      <w:pPr>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项目联系人：</w:t>
      </w:r>
      <w:r>
        <w:rPr>
          <w:rFonts w:asciiTheme="minorEastAsia" w:eastAsiaTheme="minorEastAsia" w:hAnsiTheme="minorEastAsia" w:cstheme="minorEastAsia" w:hint="eastAsia"/>
          <w:sz w:val="24"/>
          <w:u w:val="single"/>
        </w:rPr>
        <w:t>陈</w:t>
      </w:r>
      <w:r>
        <w:rPr>
          <w:rFonts w:asciiTheme="minorEastAsia" w:eastAsiaTheme="minorEastAsia" w:hAnsiTheme="minorEastAsia" w:cstheme="minorEastAsia" w:hint="eastAsia"/>
          <w:sz w:val="24"/>
          <w:u w:val="single"/>
        </w:rPr>
        <w:t>先生</w:t>
      </w:r>
      <w:r>
        <w:rPr>
          <w:rFonts w:asciiTheme="minorEastAsia" w:eastAsiaTheme="minorEastAsia" w:hAnsiTheme="minorEastAsia" w:cstheme="minorEastAsia" w:hint="eastAsia"/>
          <w:sz w:val="24"/>
          <w:u w:val="single"/>
        </w:rPr>
        <w:t xml:space="preserve">                     </w:t>
      </w:r>
    </w:p>
    <w:p w:rsidR="00751242" w:rsidRDefault="00D44481" w:rsidP="00D063D0">
      <w:pPr>
        <w:ind w:firstLineChars="202" w:firstLine="48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电　话：</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13955662637</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u w:val="single"/>
        </w:rPr>
        <w:t xml:space="preserve">　　　　　</w:t>
      </w:r>
    </w:p>
    <w:p w:rsidR="00751242" w:rsidRDefault="00D44481">
      <w:pPr>
        <w:pStyle w:val="p0"/>
        <w:spacing w:after="0"/>
        <w:rPr>
          <w:b/>
          <w:sz w:val="24"/>
          <w:szCs w:val="24"/>
        </w:rPr>
      </w:pPr>
      <w:r>
        <w:rPr>
          <w:rFonts w:hint="eastAsia"/>
          <w:b/>
          <w:sz w:val="24"/>
          <w:szCs w:val="24"/>
        </w:rPr>
        <w:t>八、特别提示</w:t>
      </w:r>
    </w:p>
    <w:p w:rsidR="00751242" w:rsidRDefault="00D44481">
      <w:pPr>
        <w:pStyle w:val="p0"/>
        <w:spacing w:after="0"/>
        <w:rPr>
          <w:sz w:val="24"/>
          <w:szCs w:val="24"/>
        </w:rPr>
      </w:pPr>
      <w:r>
        <w:rPr>
          <w:rFonts w:hint="eastAsia"/>
          <w:sz w:val="24"/>
          <w:szCs w:val="24"/>
        </w:rPr>
        <w:t xml:space="preserve">1. </w:t>
      </w:r>
      <w:r>
        <w:rPr>
          <w:rFonts w:hint="eastAsia"/>
          <w:sz w:val="24"/>
          <w:szCs w:val="24"/>
        </w:rPr>
        <w:t>为贯彻落实中央、省、市“扫黑除恶”专项斗争有关文件和会议精神，净化我市公共资源交易环境，对在交易过程中如发现有涉嫌围标、串标、恶意竞标的违法违规人员，依据相关规定，将线索移送市扫黑办。</w:t>
      </w:r>
    </w:p>
    <w:p w:rsidR="00751242" w:rsidRDefault="00D44481">
      <w:pPr>
        <w:pStyle w:val="p0"/>
        <w:spacing w:after="0"/>
        <w:rPr>
          <w:sz w:val="24"/>
          <w:szCs w:val="24"/>
        </w:rPr>
      </w:pPr>
      <w:r>
        <w:rPr>
          <w:rFonts w:hint="eastAsia"/>
          <w:sz w:val="24"/>
          <w:szCs w:val="24"/>
        </w:rPr>
        <w:t xml:space="preserve">2. </w:t>
      </w:r>
      <w:r>
        <w:rPr>
          <w:rFonts w:hint="eastAsia"/>
          <w:sz w:val="24"/>
          <w:szCs w:val="24"/>
        </w:rPr>
        <w:t>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rsidR="00751242" w:rsidRDefault="00751242">
      <w:pPr>
        <w:pStyle w:val="p0"/>
        <w:spacing w:after="0"/>
        <w:rPr>
          <w:sz w:val="24"/>
          <w:szCs w:val="24"/>
        </w:rPr>
      </w:pPr>
    </w:p>
    <w:p w:rsidR="00751242" w:rsidRDefault="00D44481">
      <w:pPr>
        <w:pStyle w:val="p0"/>
        <w:spacing w:after="0"/>
        <w:rPr>
          <w:sz w:val="24"/>
          <w:szCs w:val="24"/>
        </w:rPr>
      </w:pPr>
      <w:r>
        <w:rPr>
          <w:rFonts w:hint="eastAsia"/>
          <w:sz w:val="24"/>
          <w:szCs w:val="24"/>
        </w:rPr>
        <w:t>潜山市立医院</w:t>
      </w:r>
    </w:p>
    <w:p w:rsidR="00751242" w:rsidRDefault="00D44481">
      <w:pPr>
        <w:pStyle w:val="p0"/>
        <w:spacing w:after="0"/>
        <w:jc w:val="right"/>
        <w:rPr>
          <w:sz w:val="24"/>
          <w:szCs w:val="24"/>
        </w:rPr>
      </w:pPr>
      <w:r>
        <w:rPr>
          <w:rFonts w:hint="eastAsia"/>
          <w:sz w:val="24"/>
          <w:szCs w:val="24"/>
        </w:rPr>
        <w:t xml:space="preserve">2022 </w:t>
      </w:r>
      <w:r>
        <w:rPr>
          <w:rFonts w:hint="eastAsia"/>
          <w:sz w:val="24"/>
          <w:szCs w:val="24"/>
        </w:rPr>
        <w:t>年</w:t>
      </w:r>
      <w:r>
        <w:rPr>
          <w:rFonts w:hint="eastAsia"/>
          <w:sz w:val="24"/>
          <w:szCs w:val="24"/>
        </w:rPr>
        <w:t xml:space="preserve"> 9</w:t>
      </w:r>
      <w:r>
        <w:rPr>
          <w:rFonts w:hint="eastAsia"/>
          <w:sz w:val="24"/>
          <w:szCs w:val="24"/>
        </w:rPr>
        <w:t xml:space="preserve"> </w:t>
      </w:r>
      <w:r>
        <w:rPr>
          <w:rFonts w:hint="eastAsia"/>
          <w:sz w:val="24"/>
          <w:szCs w:val="24"/>
        </w:rPr>
        <w:t>月</w:t>
      </w:r>
      <w:r>
        <w:rPr>
          <w:rFonts w:hint="eastAsia"/>
          <w:sz w:val="24"/>
          <w:szCs w:val="24"/>
        </w:rPr>
        <w:t xml:space="preserve"> 08 </w:t>
      </w:r>
      <w:r>
        <w:rPr>
          <w:rFonts w:hint="eastAsia"/>
          <w:sz w:val="24"/>
          <w:szCs w:val="24"/>
        </w:rPr>
        <w:t>日</w:t>
      </w:r>
    </w:p>
    <w:p w:rsidR="00751242" w:rsidRDefault="00751242">
      <w:pPr>
        <w:pStyle w:val="p0"/>
        <w:spacing w:after="0"/>
        <w:jc w:val="right"/>
        <w:rPr>
          <w:sz w:val="24"/>
          <w:szCs w:val="24"/>
        </w:rPr>
      </w:pPr>
    </w:p>
    <w:p w:rsidR="00751242" w:rsidRDefault="00751242">
      <w:pPr>
        <w:pStyle w:val="p0"/>
        <w:spacing w:line="360" w:lineRule="auto"/>
        <w:rPr>
          <w:sz w:val="24"/>
          <w:szCs w:val="24"/>
        </w:rPr>
      </w:pPr>
    </w:p>
    <w:p w:rsidR="00751242" w:rsidRDefault="00751242">
      <w:pPr>
        <w:pStyle w:val="p0"/>
        <w:spacing w:line="360" w:lineRule="auto"/>
        <w:rPr>
          <w:sz w:val="24"/>
          <w:szCs w:val="24"/>
        </w:rPr>
      </w:pPr>
    </w:p>
    <w:p w:rsidR="00751242" w:rsidRDefault="00751242">
      <w:pPr>
        <w:pStyle w:val="p0"/>
        <w:spacing w:line="360" w:lineRule="auto"/>
        <w:rPr>
          <w:sz w:val="24"/>
          <w:szCs w:val="24"/>
        </w:rPr>
      </w:pPr>
    </w:p>
    <w:p w:rsidR="00751242" w:rsidRDefault="00751242">
      <w:pPr>
        <w:pStyle w:val="p0"/>
        <w:spacing w:line="360" w:lineRule="auto"/>
        <w:rPr>
          <w:sz w:val="24"/>
          <w:szCs w:val="24"/>
        </w:rPr>
      </w:pPr>
    </w:p>
    <w:p w:rsidR="00751242" w:rsidRDefault="00751242">
      <w:pPr>
        <w:pStyle w:val="p0"/>
        <w:spacing w:line="360" w:lineRule="auto"/>
        <w:rPr>
          <w:sz w:val="24"/>
          <w:szCs w:val="24"/>
        </w:rPr>
      </w:pPr>
    </w:p>
    <w:p w:rsidR="00751242" w:rsidRDefault="00751242">
      <w:pPr>
        <w:pStyle w:val="p0"/>
        <w:spacing w:line="360" w:lineRule="auto"/>
        <w:rPr>
          <w:sz w:val="24"/>
          <w:szCs w:val="24"/>
        </w:rPr>
      </w:pPr>
    </w:p>
    <w:p w:rsidR="00751242" w:rsidRDefault="00751242">
      <w:pPr>
        <w:pStyle w:val="p0"/>
        <w:spacing w:line="360" w:lineRule="auto"/>
        <w:rPr>
          <w:sz w:val="24"/>
          <w:szCs w:val="24"/>
        </w:rPr>
      </w:pPr>
    </w:p>
    <w:p w:rsidR="00751242" w:rsidRDefault="00751242">
      <w:pPr>
        <w:pStyle w:val="p0"/>
        <w:spacing w:line="360" w:lineRule="auto"/>
        <w:rPr>
          <w:sz w:val="24"/>
          <w:szCs w:val="24"/>
        </w:rPr>
      </w:pPr>
    </w:p>
    <w:p w:rsidR="00751242" w:rsidRDefault="00751242">
      <w:pPr>
        <w:pStyle w:val="p0"/>
        <w:spacing w:line="360" w:lineRule="auto"/>
        <w:rPr>
          <w:rFonts w:hint="eastAsia"/>
          <w:sz w:val="24"/>
          <w:szCs w:val="24"/>
        </w:rPr>
      </w:pPr>
    </w:p>
    <w:p w:rsidR="00D063D0" w:rsidRDefault="00D063D0">
      <w:pPr>
        <w:pStyle w:val="p0"/>
        <w:spacing w:line="360" w:lineRule="auto"/>
        <w:rPr>
          <w:sz w:val="24"/>
          <w:szCs w:val="24"/>
        </w:rPr>
      </w:pPr>
    </w:p>
    <w:p w:rsidR="00751242" w:rsidRDefault="00751242">
      <w:pPr>
        <w:pStyle w:val="p0"/>
        <w:spacing w:line="360" w:lineRule="auto"/>
        <w:rPr>
          <w:sz w:val="24"/>
          <w:szCs w:val="24"/>
        </w:rPr>
      </w:pPr>
    </w:p>
    <w:p w:rsidR="00751242" w:rsidRDefault="00D44481">
      <w:pPr>
        <w:jc w:val="center"/>
        <w:rPr>
          <w:b/>
          <w:sz w:val="28"/>
          <w:szCs w:val="28"/>
        </w:rPr>
      </w:pPr>
      <w:r>
        <w:rPr>
          <w:rFonts w:hint="eastAsia"/>
          <w:b/>
          <w:sz w:val="28"/>
          <w:szCs w:val="28"/>
        </w:rPr>
        <w:lastRenderedPageBreak/>
        <w:t>潜山市立医院生化试剂耗材采购项目</w:t>
      </w:r>
      <w:r>
        <w:rPr>
          <w:rFonts w:hint="eastAsia"/>
          <w:b/>
          <w:sz w:val="28"/>
          <w:szCs w:val="28"/>
        </w:rPr>
        <w:t>招标核心条款及采购需求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2843"/>
        <w:gridCol w:w="494"/>
        <w:gridCol w:w="735"/>
        <w:gridCol w:w="1096"/>
        <w:gridCol w:w="975"/>
        <w:gridCol w:w="975"/>
        <w:gridCol w:w="975"/>
        <w:gridCol w:w="1076"/>
      </w:tblGrid>
      <w:tr w:rsidR="00751242">
        <w:trPr>
          <w:trHeight w:val="1050"/>
        </w:trPr>
        <w:tc>
          <w:tcPr>
            <w:tcW w:w="0" w:type="auto"/>
            <w:noWrap/>
            <w:vAlign w:val="center"/>
          </w:tcPr>
          <w:p w:rsidR="00751242" w:rsidRDefault="00D44481">
            <w:pPr>
              <w:jc w:val="center"/>
              <w:rPr>
                <w:bCs/>
                <w:color w:val="000000"/>
                <w:sz w:val="20"/>
                <w:szCs w:val="20"/>
              </w:rPr>
            </w:pPr>
            <w:r>
              <w:rPr>
                <w:rFonts w:hint="eastAsia"/>
                <w:bCs/>
                <w:color w:val="000000"/>
                <w:sz w:val="20"/>
                <w:szCs w:val="20"/>
              </w:rPr>
              <w:t>序号</w:t>
            </w:r>
          </w:p>
        </w:tc>
        <w:tc>
          <w:tcPr>
            <w:tcW w:w="0" w:type="auto"/>
            <w:noWrap/>
            <w:vAlign w:val="center"/>
          </w:tcPr>
          <w:p w:rsidR="00751242" w:rsidRDefault="00D44481">
            <w:pPr>
              <w:jc w:val="center"/>
              <w:rPr>
                <w:bCs/>
                <w:color w:val="000000"/>
                <w:sz w:val="20"/>
                <w:szCs w:val="20"/>
              </w:rPr>
            </w:pPr>
            <w:r>
              <w:rPr>
                <w:rFonts w:hint="eastAsia"/>
                <w:bCs/>
                <w:color w:val="000000"/>
                <w:sz w:val="20"/>
                <w:szCs w:val="20"/>
              </w:rPr>
              <w:t>试剂名称</w:t>
            </w:r>
          </w:p>
        </w:tc>
        <w:tc>
          <w:tcPr>
            <w:tcW w:w="0" w:type="auto"/>
            <w:noWrap/>
            <w:vAlign w:val="center"/>
          </w:tcPr>
          <w:p w:rsidR="00751242" w:rsidRDefault="00D44481">
            <w:pPr>
              <w:jc w:val="center"/>
              <w:rPr>
                <w:bCs/>
                <w:color w:val="000000"/>
                <w:sz w:val="20"/>
                <w:szCs w:val="20"/>
              </w:rPr>
            </w:pPr>
            <w:r>
              <w:rPr>
                <w:rFonts w:hint="eastAsia"/>
                <w:bCs/>
                <w:color w:val="000000"/>
                <w:sz w:val="20"/>
                <w:szCs w:val="20"/>
              </w:rPr>
              <w:t>单位</w:t>
            </w:r>
          </w:p>
        </w:tc>
        <w:tc>
          <w:tcPr>
            <w:tcW w:w="0" w:type="auto"/>
            <w:noWrap/>
            <w:vAlign w:val="center"/>
          </w:tcPr>
          <w:p w:rsidR="00751242" w:rsidRDefault="00D44481">
            <w:pPr>
              <w:jc w:val="center"/>
              <w:rPr>
                <w:bCs/>
                <w:sz w:val="20"/>
                <w:szCs w:val="20"/>
              </w:rPr>
            </w:pPr>
            <w:r>
              <w:rPr>
                <w:rFonts w:hint="eastAsia"/>
                <w:bCs/>
                <w:sz w:val="20"/>
                <w:szCs w:val="20"/>
              </w:rPr>
              <w:t>投标品牌</w:t>
            </w:r>
          </w:p>
        </w:tc>
        <w:tc>
          <w:tcPr>
            <w:tcW w:w="0" w:type="auto"/>
            <w:noWrap/>
            <w:vAlign w:val="center"/>
          </w:tcPr>
          <w:p w:rsidR="00751242" w:rsidRDefault="00D44481">
            <w:pPr>
              <w:jc w:val="center"/>
              <w:rPr>
                <w:bCs/>
                <w:sz w:val="20"/>
                <w:szCs w:val="20"/>
              </w:rPr>
            </w:pPr>
            <w:r>
              <w:rPr>
                <w:rFonts w:hint="eastAsia"/>
                <w:bCs/>
                <w:sz w:val="20"/>
                <w:szCs w:val="20"/>
              </w:rPr>
              <w:t>集采平台流水号</w:t>
            </w:r>
          </w:p>
        </w:tc>
        <w:tc>
          <w:tcPr>
            <w:tcW w:w="0" w:type="auto"/>
            <w:noWrap/>
            <w:vAlign w:val="center"/>
          </w:tcPr>
          <w:p w:rsidR="00751242" w:rsidRDefault="00D44481">
            <w:pPr>
              <w:jc w:val="center"/>
              <w:rPr>
                <w:bCs/>
                <w:sz w:val="20"/>
                <w:szCs w:val="20"/>
              </w:rPr>
            </w:pPr>
            <w:r>
              <w:rPr>
                <w:rFonts w:hint="eastAsia"/>
                <w:bCs/>
                <w:sz w:val="20"/>
                <w:szCs w:val="20"/>
              </w:rPr>
              <w:t>集采品牌限价</w:t>
            </w:r>
          </w:p>
        </w:tc>
        <w:tc>
          <w:tcPr>
            <w:tcW w:w="0" w:type="auto"/>
            <w:noWrap/>
            <w:vAlign w:val="center"/>
          </w:tcPr>
          <w:p w:rsidR="00751242" w:rsidRDefault="00D44481">
            <w:pPr>
              <w:jc w:val="center"/>
              <w:rPr>
                <w:bCs/>
                <w:sz w:val="20"/>
                <w:szCs w:val="20"/>
              </w:rPr>
            </w:pPr>
            <w:r>
              <w:rPr>
                <w:rFonts w:hint="eastAsia"/>
                <w:bCs/>
                <w:sz w:val="20"/>
                <w:szCs w:val="20"/>
              </w:rPr>
              <w:t>投标包装规格</w:t>
            </w:r>
          </w:p>
        </w:tc>
        <w:tc>
          <w:tcPr>
            <w:tcW w:w="0" w:type="auto"/>
            <w:noWrap/>
            <w:vAlign w:val="center"/>
          </w:tcPr>
          <w:p w:rsidR="00751242" w:rsidRDefault="00D44481">
            <w:pPr>
              <w:jc w:val="center"/>
              <w:rPr>
                <w:bCs/>
                <w:sz w:val="20"/>
                <w:szCs w:val="20"/>
              </w:rPr>
            </w:pPr>
            <w:r>
              <w:rPr>
                <w:rFonts w:hint="eastAsia"/>
                <w:bCs/>
                <w:sz w:val="20"/>
                <w:szCs w:val="20"/>
              </w:rPr>
              <w:t>投标最高扣率</w:t>
            </w:r>
          </w:p>
          <w:p w:rsidR="00751242" w:rsidRDefault="00D44481">
            <w:pPr>
              <w:jc w:val="center"/>
              <w:rPr>
                <w:bCs/>
                <w:sz w:val="20"/>
                <w:szCs w:val="20"/>
              </w:rPr>
            </w:pPr>
            <w:r>
              <w:rPr>
                <w:rFonts w:hint="eastAsia"/>
                <w:bCs/>
                <w:sz w:val="20"/>
                <w:szCs w:val="20"/>
              </w:rPr>
              <w:t>（</w:t>
            </w:r>
            <w:r>
              <w:rPr>
                <w:rFonts w:hint="eastAsia"/>
                <w:bCs/>
                <w:sz w:val="20"/>
                <w:szCs w:val="20"/>
              </w:rPr>
              <w:t>%</w:t>
            </w:r>
            <w:r>
              <w:rPr>
                <w:rFonts w:hint="eastAsia"/>
                <w:bCs/>
                <w:sz w:val="20"/>
                <w:szCs w:val="20"/>
              </w:rPr>
              <w:t>）</w:t>
            </w:r>
          </w:p>
        </w:tc>
        <w:tc>
          <w:tcPr>
            <w:tcW w:w="0" w:type="auto"/>
            <w:noWrap/>
            <w:vAlign w:val="center"/>
          </w:tcPr>
          <w:p w:rsidR="00751242" w:rsidRDefault="00D44481">
            <w:pPr>
              <w:jc w:val="center"/>
              <w:rPr>
                <w:bCs/>
                <w:sz w:val="20"/>
                <w:szCs w:val="20"/>
              </w:rPr>
            </w:pPr>
            <w:r>
              <w:rPr>
                <w:rFonts w:hint="eastAsia"/>
                <w:bCs/>
                <w:sz w:val="20"/>
                <w:szCs w:val="20"/>
              </w:rPr>
              <w:t>投标扣率（</w:t>
            </w:r>
            <w:r>
              <w:rPr>
                <w:rFonts w:hint="eastAsia"/>
                <w:bCs/>
                <w:sz w:val="20"/>
                <w:szCs w:val="20"/>
              </w:rPr>
              <w:t>%</w:t>
            </w:r>
            <w:r>
              <w:rPr>
                <w:rFonts w:hint="eastAsia"/>
                <w:bCs/>
                <w:sz w:val="20"/>
                <w:szCs w:val="20"/>
              </w:rPr>
              <w:t>）</w:t>
            </w:r>
          </w:p>
        </w:tc>
      </w:tr>
      <w:tr w:rsidR="00751242">
        <w:trPr>
          <w:trHeight w:val="274"/>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总蛋白</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val="restart"/>
            <w:noWrap/>
          </w:tcPr>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D44481">
            <w:pPr>
              <w:jc w:val="center"/>
              <w:rPr>
                <w:sz w:val="20"/>
                <w:szCs w:val="20"/>
              </w:rPr>
            </w:pPr>
            <w:r>
              <w:rPr>
                <w:rFonts w:hint="eastAsia"/>
                <w:sz w:val="20"/>
                <w:szCs w:val="20"/>
              </w:rPr>
              <w:t>17.94%</w:t>
            </w:r>
          </w:p>
        </w:tc>
        <w:tc>
          <w:tcPr>
            <w:tcW w:w="0" w:type="auto"/>
            <w:vMerge w:val="restart"/>
            <w:noWrap/>
          </w:tcPr>
          <w:p w:rsidR="00751242" w:rsidRDefault="00751242">
            <w:pPr>
              <w:jc w:val="center"/>
              <w:rPr>
                <w:sz w:val="20"/>
                <w:szCs w:val="20"/>
              </w:rPr>
            </w:pPr>
          </w:p>
        </w:tc>
      </w:tr>
      <w:tr w:rsidR="00751242">
        <w:trPr>
          <w:trHeight w:val="250"/>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白蛋白</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总胆红素</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2"/>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直接胆红素</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丙氨酸氨基转移酶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2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天门冬氨酸氨基转移酶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16"/>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0" w:type="auto"/>
            <w:noWrap/>
            <w:vAlign w:val="center"/>
          </w:tcPr>
          <w:p w:rsidR="00751242" w:rsidRDefault="00D44481">
            <w:pPr>
              <w:widowControl/>
              <w:jc w:val="center"/>
              <w:rPr>
                <w:kern w:val="0"/>
                <w:sz w:val="20"/>
                <w:szCs w:val="20"/>
              </w:rPr>
            </w:pPr>
            <w:r>
              <w:rPr>
                <w:kern w:val="0"/>
                <w:sz w:val="20"/>
                <w:szCs w:val="20"/>
              </w:rPr>
              <w:t>r-</w:t>
            </w:r>
            <w:r>
              <w:rPr>
                <w:rFonts w:ascii="宋体" w:hAnsi="宋体" w:hint="eastAsia"/>
                <w:kern w:val="0"/>
                <w:sz w:val="20"/>
                <w:szCs w:val="20"/>
              </w:rPr>
              <w:t>谷氨酰转移酶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6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碱性磷酸酶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4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前白蛋白（</w:t>
            </w:r>
            <w:r>
              <w:rPr>
                <w:kern w:val="0"/>
                <w:sz w:val="20"/>
                <w:szCs w:val="20"/>
              </w:rPr>
              <w:t>PA</w:t>
            </w:r>
            <w:r>
              <w:rPr>
                <w:rFonts w:ascii="宋体" w:hAnsi="宋体" w:cs="宋体" w:hint="eastAsia"/>
                <w:kern w:val="0"/>
                <w:sz w:val="20"/>
                <w:szCs w:val="20"/>
              </w:rPr>
              <w:t>）</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18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尿素氮</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0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肌酐</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5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尿酸</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8"/>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二氧化碳</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193"/>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糖</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6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总胆固醇</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58"/>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甘油三脂</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4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高密度脂蛋白胆固醇</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1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低密度脂蛋白胆固醇</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4"/>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载脂蛋白</w:t>
            </w:r>
            <w:r>
              <w:rPr>
                <w:kern w:val="0"/>
                <w:sz w:val="20"/>
                <w:szCs w:val="20"/>
              </w:rPr>
              <w:t>A1</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D44481">
            <w:pPr>
              <w:tabs>
                <w:tab w:val="left" w:pos="408"/>
              </w:tabs>
              <w:jc w:val="left"/>
              <w:rPr>
                <w:sz w:val="20"/>
                <w:szCs w:val="20"/>
              </w:rPr>
            </w:pPr>
            <w:r>
              <w:rPr>
                <w:rFonts w:hint="eastAsia"/>
                <w:sz w:val="20"/>
                <w:szCs w:val="20"/>
              </w:rPr>
              <w:tab/>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5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载脂蛋白</w:t>
            </w:r>
            <w:r>
              <w:rPr>
                <w:kern w:val="0"/>
                <w:sz w:val="20"/>
                <w:szCs w:val="20"/>
              </w:rPr>
              <w:t xml:space="preserve">B </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4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脂蛋白（</w:t>
            </w:r>
            <w:r>
              <w:rPr>
                <w:kern w:val="0"/>
                <w:sz w:val="20"/>
                <w:szCs w:val="20"/>
              </w:rPr>
              <w:t>a</w:t>
            </w:r>
            <w:r>
              <w:rPr>
                <w:rFonts w:ascii="宋体" w:hAnsi="宋体" w:cs="宋体" w:hint="eastAsia"/>
                <w:kern w:val="0"/>
                <w:sz w:val="20"/>
                <w:szCs w:val="20"/>
              </w:rPr>
              <w:t>）</w:t>
            </w:r>
            <w:r>
              <w:rPr>
                <w:kern w:val="0"/>
                <w:sz w:val="20"/>
                <w:szCs w:val="20"/>
              </w:rPr>
              <w:t xml:space="preserve">Lp(a) </w:t>
            </w:r>
          </w:p>
        </w:tc>
        <w:tc>
          <w:tcPr>
            <w:tcW w:w="0" w:type="auto"/>
            <w:noWrap/>
          </w:tcPr>
          <w:p w:rsidR="00751242" w:rsidRDefault="00D44481">
            <w:pPr>
              <w:jc w:val="center"/>
              <w:rPr>
                <w:color w:val="000000"/>
                <w:sz w:val="20"/>
                <w:szCs w:val="20"/>
              </w:rPr>
            </w:pPr>
            <w:r>
              <w:rPr>
                <w:rFonts w:hint="eastAsia"/>
                <w:color w:val="000000"/>
                <w:sz w:val="20"/>
                <w:szCs w:val="20"/>
              </w:rPr>
              <w:t>测</w:t>
            </w:r>
            <w:r>
              <w:rPr>
                <w:rFonts w:hint="eastAsia"/>
                <w:color w:val="000000"/>
                <w:sz w:val="20"/>
                <w:szCs w:val="20"/>
              </w:rPr>
              <w:lastRenderedPageBreak/>
              <w:t>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8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肌酸激酶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7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0" w:type="auto"/>
            <w:noWrap/>
            <w:vAlign w:val="center"/>
          </w:tcPr>
          <w:p w:rsidR="00751242" w:rsidRDefault="00D44481">
            <w:pPr>
              <w:widowControl/>
              <w:jc w:val="center"/>
              <w:rPr>
                <w:kern w:val="0"/>
                <w:sz w:val="20"/>
                <w:szCs w:val="20"/>
              </w:rPr>
            </w:pPr>
            <w:r>
              <w:rPr>
                <w:kern w:val="0"/>
                <w:sz w:val="20"/>
                <w:szCs w:val="20"/>
              </w:rPr>
              <w:t>CK-MB</w:t>
            </w:r>
            <w:r>
              <w:rPr>
                <w:rFonts w:ascii="宋体" w:hAnsi="宋体" w:hint="eastAsia"/>
                <w:kern w:val="0"/>
                <w:sz w:val="20"/>
                <w:szCs w:val="20"/>
              </w:rPr>
              <w:t>同工酶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0"/>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乳酸脱氢酶</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4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α</w:t>
            </w:r>
            <w:r>
              <w:rPr>
                <w:kern w:val="0"/>
                <w:sz w:val="20"/>
                <w:szCs w:val="20"/>
              </w:rPr>
              <w:t>-</w:t>
            </w:r>
            <w:r>
              <w:rPr>
                <w:rFonts w:ascii="宋体" w:hAnsi="宋体" w:cs="宋体" w:hint="eastAsia"/>
                <w:kern w:val="0"/>
                <w:sz w:val="20"/>
                <w:szCs w:val="20"/>
              </w:rPr>
              <w:t>羟丁酸脱氢酶</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3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钙（邻</w:t>
            </w:r>
            <w:r>
              <w:rPr>
                <w:kern w:val="0"/>
                <w:sz w:val="20"/>
                <w:szCs w:val="20"/>
              </w:rPr>
              <w:t>-</w:t>
            </w:r>
            <w:r>
              <w:rPr>
                <w:rFonts w:ascii="宋体" w:hAnsi="宋体" w:cs="宋体" w:hint="eastAsia"/>
                <w:kern w:val="0"/>
                <w:sz w:val="20"/>
                <w:szCs w:val="20"/>
              </w:rPr>
              <w:t>甲酚酞络合铜法）</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镁（二甲苯胺蓝法</w:t>
            </w:r>
            <w:r>
              <w:rPr>
                <w:kern w:val="0"/>
                <w:sz w:val="20"/>
                <w:szCs w:val="20"/>
              </w:rPr>
              <w:t>)</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4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磷（直接紫外法）</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19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铁</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13"/>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淀粉酶</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60"/>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总胆汁酸</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6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胆碱脂酶（</w:t>
            </w:r>
            <w:r>
              <w:rPr>
                <w:kern w:val="0"/>
                <w:sz w:val="20"/>
                <w:szCs w:val="20"/>
              </w:rPr>
              <w:t>CHE</w:t>
            </w:r>
            <w:r>
              <w:rPr>
                <w:rFonts w:ascii="宋体" w:hAnsi="宋体" w:cs="宋体" w:hint="eastAsia"/>
                <w:kern w:val="0"/>
                <w:sz w:val="20"/>
                <w:szCs w:val="20"/>
              </w:rPr>
              <w:t>）</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8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超氧化物歧化酶</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33"/>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胱抑素</w:t>
            </w:r>
            <w:r>
              <w:rPr>
                <w:kern w:val="0"/>
                <w:sz w:val="20"/>
                <w:szCs w:val="20"/>
              </w:rPr>
              <w:t>C</w:t>
            </w:r>
            <w:r>
              <w:rPr>
                <w:rFonts w:ascii="宋体" w:hAnsi="宋体" w:cs="宋体" w:hint="eastAsia"/>
                <w:kern w:val="0"/>
                <w:sz w:val="20"/>
                <w:szCs w:val="20"/>
              </w:rPr>
              <w:t>检测试剂盒</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19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肌钙蛋白检测试剂盒</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596"/>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抗链球菌溶血素</w:t>
            </w:r>
            <w:r>
              <w:rPr>
                <w:kern w:val="0"/>
                <w:sz w:val="20"/>
                <w:szCs w:val="20"/>
              </w:rPr>
              <w:t>O</w:t>
            </w:r>
            <w:r>
              <w:rPr>
                <w:rFonts w:ascii="宋体" w:hAnsi="宋体" w:cs="宋体" w:hint="eastAsia"/>
                <w:kern w:val="0"/>
                <w:sz w:val="20"/>
                <w:szCs w:val="20"/>
              </w:rPr>
              <w:t>试剂盒</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类风湿因子试剂盒</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0" w:type="auto"/>
            <w:noWrap/>
            <w:vAlign w:val="center"/>
          </w:tcPr>
          <w:p w:rsidR="00751242" w:rsidRDefault="00D44481">
            <w:pPr>
              <w:widowControl/>
              <w:jc w:val="center"/>
              <w:rPr>
                <w:kern w:val="0"/>
                <w:sz w:val="20"/>
                <w:szCs w:val="20"/>
              </w:rPr>
            </w:pPr>
            <w:r>
              <w:rPr>
                <w:kern w:val="0"/>
                <w:sz w:val="20"/>
                <w:szCs w:val="20"/>
              </w:rPr>
              <w:t>C—</w:t>
            </w:r>
            <w:r>
              <w:rPr>
                <w:rFonts w:ascii="宋体" w:hAnsi="宋体" w:hint="eastAsia"/>
                <w:kern w:val="0"/>
                <w:sz w:val="20"/>
                <w:szCs w:val="20"/>
              </w:rPr>
              <w:t>反应蛋白（</w:t>
            </w:r>
            <w:r>
              <w:rPr>
                <w:kern w:val="0"/>
                <w:sz w:val="20"/>
                <w:szCs w:val="20"/>
              </w:rPr>
              <w:t>CRP</w:t>
            </w:r>
            <w:r>
              <w:rPr>
                <w:rFonts w:ascii="宋体" w:hAnsi="宋体" w:hint="eastAsia"/>
                <w:kern w:val="0"/>
                <w:sz w:val="20"/>
                <w:szCs w:val="20"/>
              </w:rPr>
              <w:t>）</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免疫球蛋白（</w:t>
            </w:r>
            <w:r>
              <w:rPr>
                <w:kern w:val="0"/>
                <w:sz w:val="20"/>
                <w:szCs w:val="20"/>
              </w:rPr>
              <w:t>IgA)</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免疫球蛋白（</w:t>
            </w:r>
            <w:r>
              <w:rPr>
                <w:kern w:val="0"/>
                <w:sz w:val="20"/>
                <w:szCs w:val="20"/>
              </w:rPr>
              <w:t>IgG)</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免疫球蛋白（</w:t>
            </w:r>
            <w:r>
              <w:rPr>
                <w:kern w:val="0"/>
                <w:sz w:val="20"/>
                <w:szCs w:val="20"/>
              </w:rPr>
              <w:t>IgM)</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补体</w:t>
            </w:r>
            <w:r>
              <w:rPr>
                <w:kern w:val="0"/>
                <w:sz w:val="20"/>
                <w:szCs w:val="20"/>
              </w:rPr>
              <w:t>C3</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补体</w:t>
            </w:r>
            <w:r>
              <w:rPr>
                <w:kern w:val="0"/>
                <w:sz w:val="20"/>
                <w:szCs w:val="20"/>
              </w:rPr>
              <w:t>C4</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kern w:val="0"/>
                <w:sz w:val="20"/>
                <w:szCs w:val="20"/>
              </w:rPr>
              <w:t xml:space="preserve">Hitergent </w:t>
            </w:r>
            <w:r>
              <w:rPr>
                <w:rFonts w:ascii="宋体" w:hAnsi="宋体" w:cs="宋体" w:hint="eastAsia"/>
                <w:kern w:val="0"/>
                <w:sz w:val="20"/>
                <w:szCs w:val="20"/>
              </w:rPr>
              <w:t>（</w:t>
            </w:r>
            <w:r>
              <w:rPr>
                <w:rFonts w:ascii="宋体" w:hAnsi="宋体" w:cs="宋体" w:hint="eastAsia"/>
                <w:kern w:val="0"/>
                <w:sz w:val="20"/>
                <w:szCs w:val="20"/>
              </w:rPr>
              <w:t>500ml/</w:t>
            </w:r>
            <w:r>
              <w:rPr>
                <w:rFonts w:ascii="宋体" w:hAnsi="宋体" w:cs="宋体" w:hint="eastAsia"/>
                <w:kern w:val="0"/>
                <w:sz w:val="20"/>
                <w:szCs w:val="20"/>
              </w:rPr>
              <w:t>瓶）</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特殊清洗剂（原装配套）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r>
              <w:rPr>
                <w:rFonts w:ascii="宋体" w:hAnsi="宋体" w:cs="宋体" w:hint="eastAsia"/>
                <w:color w:val="000000"/>
                <w:kern w:val="0"/>
                <w:sz w:val="20"/>
                <w:szCs w:val="20"/>
              </w:rPr>
              <w:t>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Hialkali-D(2000ml/</w:t>
            </w:r>
            <w:r>
              <w:rPr>
                <w:rFonts w:ascii="宋体" w:hAnsi="宋体" w:cs="宋体" w:hint="eastAsia"/>
                <w:kern w:val="0"/>
                <w:sz w:val="20"/>
                <w:szCs w:val="20"/>
              </w:rPr>
              <w:t>瓶</w:t>
            </w:r>
            <w:r>
              <w:rPr>
                <w:rFonts w:ascii="宋体" w:hAnsi="宋体" w:cs="宋体" w:hint="eastAsia"/>
                <w:kern w:val="0"/>
                <w:sz w:val="20"/>
                <w:szCs w:val="20"/>
              </w:rPr>
              <w:t>)</w:t>
            </w:r>
            <w:r>
              <w:rPr>
                <w:rFonts w:ascii="宋体" w:hAnsi="宋体" w:cs="宋体" w:hint="eastAsia"/>
                <w:kern w:val="0"/>
                <w:sz w:val="20"/>
                <w:szCs w:val="20"/>
              </w:rPr>
              <w:t>碱性清洗剂（原装配套）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6</w:t>
            </w:r>
          </w:p>
        </w:tc>
        <w:tc>
          <w:tcPr>
            <w:tcW w:w="0" w:type="auto"/>
            <w:noWrap/>
          </w:tcPr>
          <w:p w:rsidR="00751242" w:rsidRDefault="00D44481">
            <w:pPr>
              <w:widowControl/>
              <w:jc w:val="center"/>
              <w:rPr>
                <w:rFonts w:ascii="宋体" w:hAnsi="宋体" w:cs="宋体"/>
                <w:kern w:val="0"/>
                <w:sz w:val="20"/>
                <w:szCs w:val="20"/>
              </w:rPr>
            </w:pPr>
            <w:r>
              <w:rPr>
                <w:rFonts w:ascii="宋体" w:hAnsi="宋体" w:cs="宋体"/>
                <w:kern w:val="0"/>
                <w:sz w:val="20"/>
                <w:szCs w:val="20"/>
              </w:rPr>
              <w:t>HICARRYNON</w:t>
            </w:r>
            <w:r>
              <w:rPr>
                <w:rFonts w:ascii="宋体" w:hAnsi="宋体" w:cs="宋体" w:hint="eastAsia"/>
                <w:kern w:val="0"/>
                <w:sz w:val="20"/>
                <w:szCs w:val="20"/>
              </w:rPr>
              <w:t xml:space="preserve"> (500ml/</w:t>
            </w:r>
            <w:r>
              <w:rPr>
                <w:rFonts w:ascii="宋体" w:hAnsi="宋体" w:cs="宋体" w:hint="eastAsia"/>
                <w:kern w:val="0"/>
                <w:sz w:val="20"/>
                <w:szCs w:val="20"/>
              </w:rPr>
              <w:t>瓶</w:t>
            </w:r>
            <w:r>
              <w:rPr>
                <w:rFonts w:ascii="宋体" w:hAnsi="宋体" w:cs="宋体" w:hint="eastAsia"/>
                <w:kern w:val="0"/>
                <w:sz w:val="20"/>
                <w:szCs w:val="20"/>
              </w:rPr>
              <w:t>)</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酸性清洗液（原装配套）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H</w:t>
            </w:r>
            <w:r>
              <w:rPr>
                <w:rFonts w:ascii="宋体" w:hAnsi="宋体" w:cs="宋体"/>
                <w:kern w:val="0"/>
                <w:sz w:val="20"/>
                <w:szCs w:val="20"/>
              </w:rPr>
              <w:t>alogen Lamp</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灯泡（原装配套）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R</w:t>
            </w:r>
            <w:r>
              <w:rPr>
                <w:rFonts w:ascii="宋体" w:hAnsi="宋体" w:cs="宋体"/>
                <w:kern w:val="0"/>
                <w:sz w:val="20"/>
                <w:szCs w:val="20"/>
              </w:rPr>
              <w:t>eaction Cell(</w:t>
            </w:r>
            <w:r>
              <w:rPr>
                <w:rFonts w:ascii="宋体" w:hAnsi="宋体" w:cs="宋体" w:hint="eastAsia"/>
                <w:kern w:val="0"/>
                <w:sz w:val="20"/>
                <w:szCs w:val="20"/>
              </w:rPr>
              <w:t>套</w:t>
            </w:r>
            <w:r>
              <w:rPr>
                <w:rFonts w:ascii="宋体" w:hAnsi="宋体" w:cs="宋体" w:hint="eastAsia"/>
                <w:kern w:val="0"/>
                <w:sz w:val="20"/>
                <w:szCs w:val="20"/>
              </w:rPr>
              <w:t>)</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反应杯（原装配套）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套</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内部标准液（</w:t>
            </w:r>
            <w:r>
              <w:rPr>
                <w:rFonts w:ascii="宋体" w:hAnsi="宋体" w:cs="宋体" w:hint="eastAsia"/>
                <w:kern w:val="0"/>
                <w:sz w:val="20"/>
                <w:szCs w:val="20"/>
              </w:rPr>
              <w:t>2L/</w:t>
            </w:r>
            <w:r>
              <w:rPr>
                <w:rFonts w:ascii="宋体" w:hAnsi="宋体" w:cs="宋体" w:hint="eastAsia"/>
                <w:kern w:val="0"/>
                <w:sz w:val="20"/>
                <w:szCs w:val="20"/>
              </w:rPr>
              <w:t>瓶）（原装配套）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稀释液（</w:t>
            </w:r>
            <w:r>
              <w:rPr>
                <w:rFonts w:ascii="宋体" w:hAnsi="宋体" w:cs="宋体" w:hint="eastAsia"/>
                <w:kern w:val="0"/>
                <w:sz w:val="20"/>
                <w:szCs w:val="20"/>
              </w:rPr>
              <w:t>2L/</w:t>
            </w:r>
            <w:r>
              <w:rPr>
                <w:rFonts w:ascii="宋体" w:hAnsi="宋体" w:cs="宋体" w:hint="eastAsia"/>
                <w:kern w:val="0"/>
                <w:sz w:val="20"/>
                <w:szCs w:val="20"/>
              </w:rPr>
              <w:t>瓶）（原装配套）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参比电极液（</w:t>
            </w:r>
            <w:r>
              <w:rPr>
                <w:rFonts w:ascii="宋体" w:hAnsi="宋体" w:cs="宋体" w:hint="eastAsia"/>
                <w:kern w:val="0"/>
                <w:sz w:val="20"/>
                <w:szCs w:val="20"/>
              </w:rPr>
              <w:t>500ML/</w:t>
            </w:r>
            <w:r>
              <w:rPr>
                <w:rFonts w:ascii="宋体" w:hAnsi="宋体" w:cs="宋体" w:hint="eastAsia"/>
                <w:kern w:val="0"/>
                <w:sz w:val="20"/>
                <w:szCs w:val="20"/>
              </w:rPr>
              <w:t>瓶）（原装配套）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NA</w:t>
            </w:r>
            <w:r>
              <w:rPr>
                <w:rFonts w:ascii="宋体" w:hAnsi="宋体" w:cs="宋体" w:hint="eastAsia"/>
                <w:kern w:val="0"/>
                <w:sz w:val="20"/>
                <w:szCs w:val="20"/>
              </w:rPr>
              <w:t>电极（原装配套）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K</w:t>
            </w:r>
            <w:r>
              <w:rPr>
                <w:rFonts w:ascii="宋体" w:hAnsi="宋体" w:cs="宋体" w:hint="eastAsia"/>
                <w:kern w:val="0"/>
                <w:sz w:val="20"/>
                <w:szCs w:val="20"/>
              </w:rPr>
              <w:t>电极（原装配套）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CL</w:t>
            </w:r>
            <w:r>
              <w:rPr>
                <w:rFonts w:ascii="宋体" w:hAnsi="宋体" w:cs="宋体" w:hint="eastAsia"/>
                <w:kern w:val="0"/>
                <w:sz w:val="20"/>
                <w:szCs w:val="20"/>
              </w:rPr>
              <w:t>电极</w:t>
            </w:r>
            <w:r>
              <w:rPr>
                <w:rFonts w:ascii="宋体" w:hAnsi="宋体" w:cs="宋体" w:hint="eastAsia"/>
                <w:kern w:val="0"/>
                <w:sz w:val="20"/>
                <w:szCs w:val="20"/>
              </w:rPr>
              <w:t>(</w:t>
            </w:r>
            <w:r>
              <w:rPr>
                <w:rFonts w:ascii="宋体" w:hAnsi="宋体" w:cs="宋体" w:hint="eastAsia"/>
                <w:kern w:val="0"/>
                <w:sz w:val="20"/>
                <w:szCs w:val="20"/>
              </w:rPr>
              <w:t>氯</w:t>
            </w:r>
            <w:r>
              <w:rPr>
                <w:rFonts w:ascii="宋体" w:hAnsi="宋体" w:cs="宋体" w:hint="eastAsia"/>
                <w:kern w:val="0"/>
                <w:sz w:val="20"/>
                <w:szCs w:val="20"/>
              </w:rPr>
              <w:t xml:space="preserve">) </w:t>
            </w:r>
            <w:r>
              <w:rPr>
                <w:rFonts w:ascii="宋体" w:hAnsi="宋体" w:cs="宋体" w:hint="eastAsia"/>
                <w:kern w:val="0"/>
                <w:sz w:val="20"/>
                <w:szCs w:val="20"/>
              </w:rPr>
              <w:t>（原装配套）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比较电极（参比电极）</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血样校准品（</w:t>
            </w:r>
            <w:r>
              <w:rPr>
                <w:rFonts w:ascii="宋体" w:hAnsi="宋体" w:cs="宋体" w:hint="eastAsia"/>
                <w:kern w:val="0"/>
                <w:sz w:val="20"/>
                <w:szCs w:val="20"/>
              </w:rPr>
              <w:t>3ml*5/</w:t>
            </w:r>
            <w:r>
              <w:rPr>
                <w:rFonts w:ascii="宋体" w:hAnsi="宋体" w:cs="宋体" w:hint="eastAsia"/>
                <w:kern w:val="0"/>
                <w:sz w:val="20"/>
                <w:szCs w:val="20"/>
              </w:rPr>
              <w:t>盒）（原装配套）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886"/>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血质控品</w:t>
            </w:r>
            <w:r>
              <w:rPr>
                <w:rFonts w:ascii="宋体" w:hAnsi="宋体" w:cs="宋体" w:hint="eastAsia"/>
                <w:kern w:val="0"/>
                <w:sz w:val="20"/>
                <w:szCs w:val="20"/>
              </w:rPr>
              <w:t>L</w:t>
            </w:r>
            <w:r>
              <w:rPr>
                <w:rFonts w:ascii="宋体" w:hAnsi="宋体" w:cs="宋体" w:hint="eastAsia"/>
                <w:kern w:val="0"/>
                <w:sz w:val="20"/>
                <w:szCs w:val="20"/>
              </w:rPr>
              <w:t>（</w:t>
            </w:r>
            <w:r>
              <w:rPr>
                <w:rFonts w:ascii="宋体" w:hAnsi="宋体" w:cs="宋体" w:hint="eastAsia"/>
                <w:kern w:val="0"/>
                <w:sz w:val="20"/>
                <w:szCs w:val="20"/>
              </w:rPr>
              <w:t>3ml*5/</w:t>
            </w:r>
            <w:r>
              <w:rPr>
                <w:rFonts w:ascii="宋体" w:hAnsi="宋体" w:cs="宋体" w:hint="eastAsia"/>
                <w:kern w:val="0"/>
                <w:sz w:val="20"/>
                <w:szCs w:val="20"/>
              </w:rPr>
              <w:t>盒）（原装配套）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血质控品</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3ml*5/</w:t>
            </w:r>
            <w:r>
              <w:rPr>
                <w:rFonts w:ascii="宋体" w:hAnsi="宋体" w:cs="宋体" w:hint="eastAsia"/>
                <w:kern w:val="0"/>
                <w:sz w:val="20"/>
                <w:szCs w:val="20"/>
              </w:rPr>
              <w:t>盒）（原装配套）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标准液</w:t>
            </w:r>
            <w:r>
              <w:rPr>
                <w:rFonts w:ascii="宋体" w:hAnsi="宋体" w:cs="宋体" w:hint="eastAsia"/>
                <w:kern w:val="0"/>
                <w:sz w:val="20"/>
                <w:szCs w:val="20"/>
              </w:rPr>
              <w:t>L</w:t>
            </w:r>
            <w:r>
              <w:rPr>
                <w:rFonts w:ascii="宋体" w:hAnsi="宋体" w:cs="宋体" w:hint="eastAsia"/>
                <w:kern w:val="0"/>
                <w:sz w:val="20"/>
                <w:szCs w:val="20"/>
              </w:rPr>
              <w:t>（</w:t>
            </w:r>
            <w:r>
              <w:rPr>
                <w:rFonts w:ascii="宋体" w:hAnsi="宋体" w:cs="宋体" w:hint="eastAsia"/>
                <w:kern w:val="0"/>
                <w:sz w:val="20"/>
                <w:szCs w:val="20"/>
              </w:rPr>
              <w:t>10ml*3/</w:t>
            </w:r>
            <w:r>
              <w:rPr>
                <w:rFonts w:ascii="宋体" w:hAnsi="宋体" w:cs="宋体" w:hint="eastAsia"/>
                <w:kern w:val="0"/>
                <w:sz w:val="20"/>
                <w:szCs w:val="20"/>
              </w:rPr>
              <w:t>盒</w:t>
            </w:r>
            <w:r>
              <w:rPr>
                <w:rFonts w:ascii="宋体" w:hAnsi="宋体" w:cs="宋体"/>
                <w:kern w:val="0"/>
                <w:sz w:val="20"/>
                <w:szCs w:val="20"/>
              </w:rPr>
              <w:t>）</w:t>
            </w:r>
            <w:r>
              <w:rPr>
                <w:rFonts w:ascii="宋体" w:hAnsi="宋体" w:cs="宋体" w:hint="eastAsia"/>
                <w:kern w:val="0"/>
                <w:sz w:val="20"/>
                <w:szCs w:val="20"/>
              </w:rPr>
              <w:t>（原装配套）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标准液</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10ml*3/</w:t>
            </w:r>
            <w:r>
              <w:rPr>
                <w:rFonts w:ascii="宋体" w:hAnsi="宋体" w:cs="宋体" w:hint="eastAsia"/>
                <w:kern w:val="0"/>
                <w:sz w:val="20"/>
                <w:szCs w:val="20"/>
              </w:rPr>
              <w:t>盒</w:t>
            </w:r>
            <w:r>
              <w:rPr>
                <w:rFonts w:ascii="宋体" w:hAnsi="宋体" w:cs="宋体"/>
                <w:kern w:val="0"/>
                <w:sz w:val="20"/>
                <w:szCs w:val="20"/>
              </w:rPr>
              <w:t>）</w:t>
            </w:r>
            <w:r>
              <w:rPr>
                <w:rFonts w:ascii="宋体" w:hAnsi="宋体" w:cs="宋体" w:hint="eastAsia"/>
                <w:kern w:val="0"/>
                <w:sz w:val="20"/>
                <w:szCs w:val="20"/>
              </w:rPr>
              <w:t>（原装配套）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洗净液</w:t>
            </w:r>
            <w:r>
              <w:rPr>
                <w:rFonts w:ascii="宋体" w:hAnsi="宋体" w:cs="宋体" w:hint="eastAsia"/>
                <w:kern w:val="0"/>
                <w:sz w:val="20"/>
                <w:szCs w:val="20"/>
              </w:rPr>
              <w:t>N</w:t>
            </w:r>
            <w:r>
              <w:rPr>
                <w:rFonts w:ascii="宋体" w:hAnsi="宋体" w:cs="宋体" w:hint="eastAsia"/>
                <w:kern w:val="0"/>
                <w:sz w:val="20"/>
                <w:szCs w:val="20"/>
              </w:rPr>
              <w:t>（</w:t>
            </w:r>
            <w:r>
              <w:rPr>
                <w:rFonts w:ascii="宋体" w:hAnsi="宋体" w:cs="宋体" w:hint="eastAsia"/>
                <w:kern w:val="0"/>
                <w:sz w:val="20"/>
                <w:szCs w:val="20"/>
              </w:rPr>
              <w:t>100ml*5/</w:t>
            </w:r>
            <w:r>
              <w:rPr>
                <w:rFonts w:ascii="宋体" w:hAnsi="宋体" w:cs="宋体" w:hint="eastAsia"/>
                <w:kern w:val="0"/>
                <w:sz w:val="20"/>
                <w:szCs w:val="20"/>
              </w:rPr>
              <w:t>盒）（原装配套）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1692"/>
        </w:trPr>
        <w:tc>
          <w:tcPr>
            <w:tcW w:w="0" w:type="auto"/>
            <w:gridSpan w:val="9"/>
            <w:noWrap/>
            <w:vAlign w:val="center"/>
          </w:tcPr>
          <w:p w:rsidR="00751242" w:rsidRDefault="00D44481">
            <w:pPr>
              <w:jc w:val="left"/>
              <w:rPr>
                <w:rFonts w:ascii="宋体" w:hAnsi="宋体" w:cs="宋体"/>
                <w:color w:val="000000"/>
                <w:sz w:val="20"/>
                <w:szCs w:val="20"/>
              </w:rPr>
            </w:pPr>
            <w:r>
              <w:rPr>
                <w:rFonts w:hint="eastAsia"/>
                <w:sz w:val="20"/>
                <w:szCs w:val="20"/>
              </w:rPr>
              <w:tab/>
            </w:r>
            <w:r>
              <w:rPr>
                <w:rFonts w:hint="eastAsia"/>
                <w:color w:val="000000"/>
                <w:sz w:val="20"/>
                <w:szCs w:val="20"/>
              </w:rPr>
              <w:t>备注：</w:t>
            </w:r>
            <w:r>
              <w:rPr>
                <w:rFonts w:ascii="宋体" w:hAnsi="宋体" w:cs="宋体" w:hint="eastAsia"/>
                <w:color w:val="000000"/>
                <w:sz w:val="20"/>
                <w:szCs w:val="20"/>
              </w:rPr>
              <w:t>1</w:t>
            </w:r>
            <w:r>
              <w:rPr>
                <w:rFonts w:ascii="宋体" w:hAnsi="宋体" w:cs="宋体" w:hint="eastAsia"/>
                <w:color w:val="000000"/>
                <w:sz w:val="20"/>
                <w:szCs w:val="20"/>
              </w:rPr>
              <w:t>、投标最高</w:t>
            </w:r>
            <w:r>
              <w:rPr>
                <w:rFonts w:ascii="宋体" w:hAnsi="宋体" w:cs="宋体" w:hint="eastAsia"/>
                <w:color w:val="000000"/>
                <w:sz w:val="20"/>
                <w:szCs w:val="20"/>
              </w:rPr>
              <w:t>扣率：为安徽省二级公立医院收费标准的百分比（保留小数点后两位有效数字）；成交价格：收费标准</w:t>
            </w:r>
            <w:r>
              <w:rPr>
                <w:rFonts w:ascii="宋体" w:hAnsi="宋体" w:cs="宋体" w:hint="eastAsia"/>
                <w:color w:val="000000"/>
                <w:sz w:val="20"/>
                <w:szCs w:val="20"/>
              </w:rPr>
              <w:t>*</w:t>
            </w:r>
            <w:r>
              <w:rPr>
                <w:rFonts w:ascii="宋体" w:hAnsi="宋体" w:cs="宋体" w:hint="eastAsia"/>
                <w:color w:val="000000"/>
                <w:sz w:val="20"/>
                <w:szCs w:val="20"/>
              </w:rPr>
              <w:t>扣率（保留小数点后两位有效数字）。</w:t>
            </w:r>
          </w:p>
          <w:p w:rsidR="00751242" w:rsidRDefault="00D44481" w:rsidP="00D063D0">
            <w:pPr>
              <w:pStyle w:val="2"/>
              <w:numPr>
                <w:ilvl w:val="0"/>
                <w:numId w:val="3"/>
              </w:numPr>
              <w:ind w:firstLine="400"/>
              <w:rPr>
                <w:rFonts w:ascii="宋体" w:hAnsi="宋体" w:cs="宋体"/>
                <w:sz w:val="20"/>
                <w:szCs w:val="20"/>
              </w:rPr>
            </w:pPr>
            <w:r>
              <w:rPr>
                <w:rFonts w:ascii="宋体" w:hAnsi="宋体" w:cs="宋体" w:hint="eastAsia"/>
                <w:sz w:val="20"/>
                <w:szCs w:val="20"/>
              </w:rPr>
              <w:t>超过最高扣率的报价为无效报价，将按废标处理。</w:t>
            </w:r>
          </w:p>
          <w:p w:rsidR="00751242" w:rsidRDefault="00D44481">
            <w:pPr>
              <w:pStyle w:val="a0"/>
              <w:ind w:firstLineChars="400" w:firstLine="800"/>
              <w:rPr>
                <w:sz w:val="20"/>
              </w:rPr>
            </w:pPr>
            <w:r>
              <w:rPr>
                <w:rFonts w:hint="eastAsia"/>
                <w:sz w:val="20"/>
              </w:rPr>
              <w:t>3.</w:t>
            </w:r>
            <w:r>
              <w:rPr>
                <w:rFonts w:hint="eastAsia"/>
                <w:sz w:val="20"/>
              </w:rPr>
              <w:t>为杜绝采购过程中一切不正当竞争行为，所有中选供货商必须保证正常供货，满足院方需求。如合同期内不能正常供货者，将列入不良记录名单，一年内将不得参与我院所有医用耗材的招标，并停止在我院在供货物；</w:t>
            </w:r>
          </w:p>
          <w:p w:rsidR="00751242" w:rsidRDefault="00D44481">
            <w:pPr>
              <w:tabs>
                <w:tab w:val="left" w:pos="299"/>
              </w:tabs>
              <w:ind w:firstLineChars="400" w:firstLine="800"/>
              <w:jc w:val="left"/>
              <w:rPr>
                <w:sz w:val="20"/>
                <w:szCs w:val="20"/>
              </w:rPr>
            </w:pPr>
            <w:r>
              <w:rPr>
                <w:rFonts w:ascii="宋体" w:hAnsi="宋体" w:cs="宋体" w:hint="eastAsia"/>
                <w:color w:val="000000"/>
                <w:sz w:val="20"/>
                <w:szCs w:val="20"/>
              </w:rPr>
              <w:t>4</w:t>
            </w:r>
            <w:r>
              <w:rPr>
                <w:rFonts w:ascii="宋体" w:hAnsi="宋体" w:cs="宋体" w:hint="eastAsia"/>
                <w:color w:val="000000"/>
                <w:sz w:val="20"/>
                <w:szCs w:val="20"/>
              </w:rPr>
              <w:t>、在合同期内投标人需根据招标人需求免费提供表格中序号</w:t>
            </w:r>
            <w:r>
              <w:rPr>
                <w:rFonts w:ascii="宋体" w:hAnsi="宋体" w:cs="宋体" w:hint="eastAsia"/>
                <w:color w:val="000000"/>
                <w:sz w:val="20"/>
                <w:szCs w:val="20"/>
              </w:rPr>
              <w:t>44</w:t>
            </w:r>
            <w:r>
              <w:rPr>
                <w:rFonts w:ascii="宋体" w:hAnsi="宋体" w:cs="宋体" w:hint="eastAsia"/>
                <w:color w:val="000000"/>
                <w:sz w:val="20"/>
                <w:szCs w:val="20"/>
              </w:rPr>
              <w:t>～</w:t>
            </w:r>
            <w:r>
              <w:rPr>
                <w:rFonts w:ascii="宋体" w:hAnsi="宋体" w:cs="宋体" w:hint="eastAsia"/>
                <w:color w:val="000000"/>
                <w:sz w:val="20"/>
                <w:szCs w:val="20"/>
              </w:rPr>
              <w:t>61</w:t>
            </w:r>
            <w:r>
              <w:rPr>
                <w:rFonts w:ascii="宋体" w:hAnsi="宋体" w:cs="宋体" w:hint="eastAsia"/>
                <w:color w:val="000000"/>
                <w:sz w:val="20"/>
                <w:szCs w:val="20"/>
              </w:rPr>
              <w:t>产品，并免费提供耗材使用设备的整机原厂维保（含换件），同时负责对接安装</w:t>
            </w:r>
            <w:r>
              <w:rPr>
                <w:rFonts w:ascii="宋体" w:hAnsi="宋体" w:cs="宋体" w:hint="eastAsia"/>
                <w:color w:val="000000"/>
                <w:sz w:val="20"/>
                <w:szCs w:val="20"/>
              </w:rPr>
              <w:t>LIS</w:t>
            </w:r>
            <w:r>
              <w:rPr>
                <w:rFonts w:ascii="宋体" w:hAnsi="宋体" w:cs="宋体" w:hint="eastAsia"/>
                <w:color w:val="000000"/>
                <w:sz w:val="20"/>
                <w:szCs w:val="20"/>
              </w:rPr>
              <w:t>系统端口。投标人报价扣率需充分考虑此部分费用招标人不另行支付。</w:t>
            </w:r>
          </w:p>
        </w:tc>
      </w:tr>
    </w:tbl>
    <w:p w:rsidR="00751242" w:rsidRDefault="00751242">
      <w:pPr>
        <w:pStyle w:val="p0"/>
        <w:jc w:val="center"/>
        <w:rPr>
          <w:sz w:val="28"/>
        </w:rPr>
      </w:pPr>
    </w:p>
    <w:p w:rsidR="00751242" w:rsidRDefault="00751242">
      <w:pPr>
        <w:jc w:val="center"/>
      </w:pPr>
    </w:p>
    <w:p w:rsidR="00751242" w:rsidRDefault="00751242">
      <w:pPr>
        <w:jc w:val="center"/>
      </w:pPr>
    </w:p>
    <w:p w:rsidR="00751242" w:rsidRDefault="00751242">
      <w:pPr>
        <w:jc w:val="center"/>
      </w:pPr>
    </w:p>
    <w:p w:rsidR="00751242" w:rsidRDefault="00751242">
      <w:pPr>
        <w:pStyle w:val="2"/>
      </w:pPr>
    </w:p>
    <w:p w:rsidR="00751242" w:rsidRDefault="00751242">
      <w:pPr>
        <w:pStyle w:val="a0"/>
      </w:pPr>
    </w:p>
    <w:p w:rsidR="00751242" w:rsidRDefault="00751242">
      <w:pPr>
        <w:jc w:val="center"/>
        <w:rPr>
          <w:b/>
          <w:sz w:val="28"/>
          <w:szCs w:val="28"/>
        </w:rPr>
      </w:pP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报价人必须具备相应医疗器械销售资质，合法经营的生产或经营单位、代理商</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须提供有效的营业执照、医疗器械经营许可证等复印件，均须加盖单位公章方为有效。</w:t>
      </w:r>
      <w:r>
        <w:rPr>
          <w:rFonts w:ascii="仿宋_GB2312" w:eastAsia="仿宋_GB2312" w:hAnsi="宋体" w:cs="宋体" w:hint="eastAsia"/>
          <w:sz w:val="28"/>
          <w:szCs w:val="28"/>
        </w:rPr>
        <w:t xml:space="preserve"> </w:t>
      </w: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配送商具有合法、可靠的医用耗材来源，中标产品若属于安徽省医药集中采购平台检验试剂目录内，必须在安徽省具有网采配送权，供货时每批耗材必须有检测合格报告等证明材料。</w:t>
      </w:r>
      <w:r>
        <w:rPr>
          <w:rFonts w:ascii="仿宋_GB2312" w:eastAsia="仿宋_GB2312" w:hAnsi="宋体" w:cs="宋体" w:hint="eastAsia"/>
          <w:sz w:val="28"/>
          <w:szCs w:val="28"/>
        </w:rPr>
        <w:t xml:space="preserve"> </w:t>
      </w: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hint="eastAsia"/>
          <w:sz w:val="28"/>
          <w:szCs w:val="28"/>
        </w:rPr>
        <w:t>所投产品质量保证协议书。</w:t>
      </w:r>
      <w:r>
        <w:rPr>
          <w:rFonts w:ascii="仿宋_GB2312" w:eastAsia="仿宋_GB2312" w:hAnsi="宋体" w:cs="宋体" w:hint="eastAsia"/>
          <w:sz w:val="28"/>
          <w:szCs w:val="28"/>
        </w:rPr>
        <w:t xml:space="preserve"> </w:t>
      </w: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hint="eastAsia"/>
          <w:sz w:val="28"/>
          <w:szCs w:val="28"/>
        </w:rPr>
        <w:t>投标人所投试剂耗材必须完全配套我院现有机器（日立全自动生化分析仪</w:t>
      </w:r>
      <w:r>
        <w:rPr>
          <w:rFonts w:ascii="仿宋_GB2312" w:eastAsia="仿宋_GB2312" w:hAnsi="宋体" w:cs="宋体" w:hint="eastAsia"/>
          <w:sz w:val="28"/>
          <w:szCs w:val="28"/>
        </w:rPr>
        <w:t>LABOSPECT008AS</w:t>
      </w:r>
      <w:r>
        <w:rPr>
          <w:rFonts w:ascii="仿宋_GB2312" w:eastAsia="仿宋_GB2312" w:hAnsi="宋体" w:cs="宋体" w:hint="eastAsia"/>
          <w:sz w:val="28"/>
          <w:szCs w:val="28"/>
        </w:rPr>
        <w:t>）</w:t>
      </w:r>
      <w:r>
        <w:rPr>
          <w:rFonts w:ascii="仿宋_GB2312" w:eastAsia="仿宋_GB2312" w:hAnsi="宋体" w:cs="宋体" w:hint="eastAsia"/>
          <w:sz w:val="28"/>
          <w:szCs w:val="28"/>
        </w:rPr>
        <w:t>。</w:t>
      </w: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hint="eastAsia"/>
          <w:sz w:val="28"/>
          <w:szCs w:val="28"/>
        </w:rPr>
        <w:t>.</w:t>
      </w:r>
      <w:r>
        <w:rPr>
          <w:rFonts w:ascii="仿宋_GB2312" w:eastAsia="仿宋_GB2312" w:hAnsi="宋体" w:cs="宋体" w:hint="eastAsia"/>
          <w:sz w:val="28"/>
          <w:szCs w:val="28"/>
        </w:rPr>
        <w:t>供货周期：</w:t>
      </w:r>
      <w:r>
        <w:rPr>
          <w:rFonts w:ascii="仿宋_GB2312" w:eastAsia="仿宋_GB2312" w:hAnsi="宋体" w:cs="宋体" w:hint="eastAsia"/>
          <w:sz w:val="28"/>
          <w:szCs w:val="28"/>
        </w:rPr>
        <w:t>三</w:t>
      </w:r>
      <w:r>
        <w:rPr>
          <w:rFonts w:ascii="仿宋_GB2312" w:eastAsia="仿宋_GB2312" w:hAnsi="宋体" w:cs="宋体" w:hint="eastAsia"/>
          <w:sz w:val="28"/>
          <w:szCs w:val="28"/>
        </w:rPr>
        <w:t>年。</w:t>
      </w:r>
      <w:r>
        <w:rPr>
          <w:rFonts w:ascii="仿宋_GB2312" w:eastAsia="仿宋_GB2312" w:hAnsi="宋体" w:cs="宋体" w:hint="eastAsia"/>
          <w:sz w:val="28"/>
          <w:szCs w:val="28"/>
        </w:rPr>
        <w:t>合同</w:t>
      </w:r>
      <w:r>
        <w:rPr>
          <w:rFonts w:ascii="仿宋_GB2312" w:eastAsia="仿宋_GB2312" w:hAnsi="宋体" w:cs="宋体" w:hint="eastAsia"/>
          <w:sz w:val="28"/>
          <w:szCs w:val="28"/>
        </w:rPr>
        <w:t>周期内如遇国家政策变更，必须做出相应调整以符合国家政策。</w:t>
      </w:r>
    </w:p>
    <w:p w:rsidR="00751242" w:rsidRDefault="00D44481">
      <w:pPr>
        <w:autoSpaceDE w:val="0"/>
        <w:jc w:val="left"/>
        <w:rPr>
          <w:rFonts w:ascii="仿宋_GB2312" w:eastAsia="仿宋_GB2312" w:hAnsi="宋体" w:cs="宋体"/>
          <w:color w:val="000000"/>
          <w:sz w:val="28"/>
          <w:szCs w:val="28"/>
        </w:rPr>
      </w:pPr>
      <w:r>
        <w:rPr>
          <w:rFonts w:ascii="仿宋_GB2312" w:eastAsia="仿宋_GB2312" w:hAnsi="宋体" w:cs="宋体" w:hint="eastAsia"/>
          <w:color w:val="000000"/>
          <w:sz w:val="28"/>
          <w:szCs w:val="28"/>
        </w:rPr>
        <w:t>6</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招标过程中及后续供货中一旦发现任何资料出现虚假行为，可立即终止业务，并自行承担一切损失。</w:t>
      </w:r>
      <w:r>
        <w:rPr>
          <w:rFonts w:ascii="仿宋_GB2312" w:eastAsia="仿宋_GB2312" w:hAnsi="宋体" w:cs="宋体" w:hint="eastAsia"/>
          <w:color w:val="000000"/>
          <w:sz w:val="28"/>
          <w:szCs w:val="28"/>
        </w:rPr>
        <w:t xml:space="preserve"> </w:t>
      </w:r>
    </w:p>
    <w:p w:rsidR="00751242" w:rsidRDefault="00751242">
      <w:pPr>
        <w:spacing w:line="360" w:lineRule="auto"/>
        <w:ind w:firstLineChars="200" w:firstLine="480"/>
        <w:rPr>
          <w:rFonts w:hAnsi="宋体"/>
          <w:sz w:val="24"/>
        </w:rPr>
      </w:pPr>
    </w:p>
    <w:p w:rsidR="00751242" w:rsidRDefault="00751242">
      <w:bookmarkStart w:id="45" w:name="_Toc32050"/>
      <w:bookmarkStart w:id="46" w:name="_Toc2782"/>
      <w:bookmarkStart w:id="47" w:name="_Toc14682"/>
      <w:bookmarkStart w:id="48" w:name="_Toc5725"/>
    </w:p>
    <w:p w:rsidR="00751242" w:rsidRDefault="00751242">
      <w:pPr>
        <w:pStyle w:val="1"/>
        <w:rPr>
          <w:rFonts w:asciiTheme="minorEastAsia" w:eastAsiaTheme="minorEastAsia" w:hAnsiTheme="minorEastAsia" w:cstheme="minorEastAsia"/>
        </w:rPr>
      </w:pPr>
    </w:p>
    <w:p w:rsidR="00751242" w:rsidRDefault="00751242">
      <w:pPr>
        <w:pStyle w:val="1"/>
        <w:rPr>
          <w:rFonts w:asciiTheme="minorEastAsia" w:eastAsiaTheme="minorEastAsia" w:hAnsiTheme="minorEastAsia" w:cstheme="minorEastAsia"/>
        </w:rPr>
      </w:pPr>
    </w:p>
    <w:p w:rsidR="00751242" w:rsidRDefault="00751242">
      <w:pPr>
        <w:rPr>
          <w:rFonts w:asciiTheme="minorEastAsia" w:eastAsiaTheme="minorEastAsia" w:hAnsiTheme="minorEastAsia" w:cstheme="minorEastAsia"/>
        </w:rPr>
      </w:pPr>
    </w:p>
    <w:p w:rsidR="00751242" w:rsidRDefault="00751242">
      <w:pPr>
        <w:pStyle w:val="2"/>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751242">
      <w:pPr>
        <w:pStyle w:val="a0"/>
        <w:rPr>
          <w:rFonts w:asciiTheme="minorEastAsia" w:eastAsiaTheme="minorEastAsia" w:hAnsiTheme="minorEastAsia" w:cstheme="minorEastAsia"/>
        </w:rPr>
      </w:pPr>
    </w:p>
    <w:p w:rsidR="00751242" w:rsidRDefault="00D44481">
      <w:pPr>
        <w:pStyle w:val="1"/>
      </w:pPr>
      <w:r>
        <w:rPr>
          <w:rFonts w:asciiTheme="minorEastAsia" w:eastAsiaTheme="minorEastAsia" w:hAnsiTheme="minorEastAsia" w:cstheme="minorEastAsia" w:hint="eastAsia"/>
        </w:rPr>
        <w:t>第二章</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投标人须知</w:t>
      </w:r>
      <w:bookmarkStart w:id="49" w:name="_Toc68592969"/>
      <w:bookmarkStart w:id="50" w:name="_Toc27607"/>
      <w:bookmarkStart w:id="51" w:name="_Toc14999"/>
      <w:bookmarkEnd w:id="45"/>
      <w:bookmarkEnd w:id="46"/>
      <w:bookmarkEnd w:id="47"/>
      <w:bookmarkEnd w:id="48"/>
    </w:p>
    <w:p w:rsidR="00751242" w:rsidRDefault="00D44481">
      <w:pPr>
        <w:pStyle w:val="2156"/>
      </w:pPr>
      <w:r>
        <w:rPr>
          <w:rFonts w:hint="eastAsia"/>
        </w:rPr>
        <w:t>第一节</w:t>
      </w:r>
      <w:r>
        <w:rPr>
          <w:rFonts w:hint="eastAsia"/>
        </w:rPr>
        <w:t xml:space="preserve">  </w:t>
      </w:r>
      <w:r>
        <w:rPr>
          <w:rFonts w:hint="eastAsia"/>
        </w:rPr>
        <w:t>投标人须知前附表</w:t>
      </w:r>
      <w:bookmarkEnd w:id="49"/>
      <w:bookmarkEnd w:id="50"/>
    </w:p>
    <w:tbl>
      <w:tblPr>
        <w:tblW w:w="9286" w:type="dxa"/>
        <w:tblBorders>
          <w:top w:val="single" w:sz="4" w:space="0" w:color="auto"/>
          <w:left w:val="single" w:sz="4" w:space="0" w:color="auto"/>
          <w:bottom w:val="single" w:sz="4" w:space="0" w:color="auto"/>
          <w:right w:val="single" w:sz="4" w:space="0" w:color="auto"/>
        </w:tblBorders>
        <w:tblLayout w:type="fixed"/>
        <w:tblLook w:val="04A0"/>
      </w:tblPr>
      <w:tblGrid>
        <w:gridCol w:w="648"/>
        <w:gridCol w:w="2012"/>
        <w:gridCol w:w="6626"/>
      </w:tblGrid>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ind w:right="-358"/>
              <w:rPr>
                <w:rFonts w:ascii="宋体" w:hAnsi="宋体"/>
                <w:szCs w:val="21"/>
              </w:rPr>
            </w:pPr>
            <w:r>
              <w:rPr>
                <w:rFonts w:ascii="宋体" w:hAnsi="宋体" w:hint="eastAsia"/>
                <w:szCs w:val="21"/>
              </w:rPr>
              <w:t>序号</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内容</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tabs>
                <w:tab w:val="left" w:pos="1180"/>
              </w:tabs>
              <w:spacing w:line="420" w:lineRule="exact"/>
              <w:jc w:val="center"/>
              <w:rPr>
                <w:rFonts w:ascii="宋体" w:hAnsi="宋体"/>
                <w:szCs w:val="21"/>
              </w:rPr>
            </w:pPr>
            <w:r>
              <w:rPr>
                <w:rFonts w:ascii="宋体" w:hAnsi="宋体" w:hint="eastAsia"/>
                <w:szCs w:val="21"/>
              </w:rPr>
              <w:t>说明与要求</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项目编号</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皖</w:t>
            </w:r>
            <w:r>
              <w:rPr>
                <w:rFonts w:ascii="宋体" w:hAnsi="宋体" w:hint="eastAsia"/>
                <w:szCs w:val="21"/>
              </w:rPr>
              <w:t>TJ-CG220</w:t>
            </w:r>
            <w:r>
              <w:rPr>
                <w:rFonts w:ascii="宋体" w:hAnsi="宋体" w:hint="eastAsia"/>
                <w:szCs w:val="21"/>
              </w:rPr>
              <w:t>40</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2</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项目名称</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cs="宋体" w:hint="eastAsia"/>
                <w:szCs w:val="21"/>
              </w:rPr>
              <w:t>潜山市立医院生化试剂耗材采购项目</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3</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采购人</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cs="宋体" w:hint="eastAsia"/>
                <w:szCs w:val="21"/>
              </w:rPr>
              <w:t>潜山市立医院</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4</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采购代理机构</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cs="宋体"/>
                <w:kern w:val="0"/>
                <w:szCs w:val="21"/>
              </w:rPr>
            </w:pPr>
            <w:r>
              <w:rPr>
                <w:rFonts w:ascii="宋体" w:hAnsi="宋体" w:cs="宋体" w:hint="eastAsia"/>
                <w:szCs w:val="21"/>
              </w:rPr>
              <w:t>安徽泰杰工程咨询有限公司</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5</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采购方式</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公开招标</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6</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包别划分</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一个包</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7</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资金来源</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cs="宋体" w:hint="eastAsia"/>
                <w:szCs w:val="21"/>
              </w:rPr>
              <w:t>自筹</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8</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hint="eastAsia"/>
                <w:szCs w:val="21"/>
              </w:rPr>
              <w:t>最高投标费率</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rPr>
                <w:rFonts w:ascii="宋体" w:hAnsi="宋体" w:cs="宋体"/>
                <w:szCs w:val="21"/>
              </w:rPr>
            </w:pPr>
            <w:r>
              <w:rPr>
                <w:rFonts w:ascii="宋体" w:hAnsi="宋体" w:hint="eastAsia"/>
                <w:sz w:val="24"/>
              </w:rPr>
              <w:t>17.94</w:t>
            </w:r>
            <w:r>
              <w:rPr>
                <w:rFonts w:ascii="宋体" w:hAnsi="宋体" w:hint="eastAsia"/>
                <w:sz w:val="24"/>
              </w:rPr>
              <w:t>%</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9</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项目地点</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采购人指定地点</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10</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服务期限</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autoSpaceDE w:val="0"/>
              <w:jc w:val="left"/>
              <w:rPr>
                <w:rFonts w:ascii="宋体" w:hAnsi="宋体"/>
                <w:szCs w:val="21"/>
              </w:rPr>
            </w:pPr>
            <w:r>
              <w:rPr>
                <w:rFonts w:ascii="宋体" w:hAnsi="宋体" w:hint="eastAsia"/>
                <w:szCs w:val="21"/>
              </w:rPr>
              <w:t>三</w:t>
            </w:r>
            <w:r>
              <w:rPr>
                <w:rFonts w:ascii="宋体" w:hAnsi="宋体" w:hint="eastAsia"/>
                <w:szCs w:val="21"/>
              </w:rPr>
              <w:t>年。</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11</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资格要求</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rPr>
                <w:rFonts w:ascii="宋体" w:hAnsi="宋体" w:cs="宋体"/>
                <w:szCs w:val="21"/>
              </w:rPr>
            </w:pPr>
            <w:r>
              <w:rPr>
                <w:rFonts w:ascii="宋体" w:hAnsi="宋体" w:cs="宋体" w:hint="eastAsia"/>
                <w:szCs w:val="21"/>
              </w:rPr>
              <w:t>详见招标公告</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12</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资格审查方式</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资格后审</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13</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投标有效期</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ind w:leftChars="-1" w:left="-2" w:firstLine="2"/>
              <w:rPr>
                <w:rFonts w:ascii="宋体" w:hAnsi="宋体"/>
                <w:szCs w:val="21"/>
              </w:rPr>
            </w:pPr>
            <w:r>
              <w:rPr>
                <w:rFonts w:ascii="宋体" w:hAnsi="宋体" w:hint="eastAsia"/>
                <w:szCs w:val="21"/>
              </w:rPr>
              <w:t>180</w:t>
            </w:r>
            <w:r>
              <w:rPr>
                <w:rFonts w:ascii="宋体" w:hAnsi="宋体" w:hint="eastAsia"/>
                <w:szCs w:val="21"/>
              </w:rPr>
              <w:t>日历天（从投标截止时间算起）</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14</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投标保证金</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b/>
                <w:spacing w:val="-14"/>
                <w:szCs w:val="21"/>
              </w:rPr>
            </w:pPr>
            <w:r>
              <w:rPr>
                <w:rFonts w:ascii="宋体" w:hAnsi="宋体"/>
                <w:b/>
                <w:spacing w:val="-14"/>
                <w:szCs w:val="21"/>
              </w:rPr>
              <w:t>本项目免收</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15</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b/>
                <w:kern w:val="0"/>
              </w:rPr>
              <w:t>投标文件份数及装订要求</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751242">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sidR="00D44481">
              <w:rPr>
                <w:rFonts w:ascii="宋体" w:hAnsi="宋体" w:cs="宋体" w:hint="eastAsia"/>
                <w:b/>
                <w:szCs w:val="21"/>
              </w:rPr>
              <w:instrText>eq \o\ac(</w:instrText>
            </w:r>
            <w:r w:rsidR="00D44481">
              <w:rPr>
                <w:rFonts w:ascii="宋体" w:hAnsi="宋体" w:cs="宋体" w:hint="eastAsia"/>
                <w:b/>
                <w:szCs w:val="21"/>
              </w:rPr>
              <w:instrText>○</w:instrText>
            </w:r>
            <w:r w:rsidR="00D44481">
              <w:rPr>
                <w:rFonts w:ascii="宋体" w:hAnsi="宋体" w:cs="宋体" w:hint="eastAsia"/>
                <w:b/>
                <w:szCs w:val="21"/>
              </w:rPr>
              <w:instrText>,1)</w:instrText>
            </w:r>
            <w:r>
              <w:rPr>
                <w:rFonts w:ascii="宋体" w:hAnsi="宋体" w:cs="宋体"/>
                <w:b/>
                <w:szCs w:val="21"/>
              </w:rPr>
              <w:fldChar w:fldCharType="end"/>
            </w:r>
            <w:r w:rsidR="00D44481">
              <w:rPr>
                <w:rFonts w:ascii="宋体" w:hAnsi="宋体" w:cs="宋体" w:hint="eastAsia"/>
                <w:b/>
                <w:szCs w:val="21"/>
              </w:rPr>
              <w:t>投标文件份数：正本壹份，副本叁份</w:t>
            </w:r>
          </w:p>
          <w:p w:rsidR="00751242" w:rsidRDefault="00D44481">
            <w:pPr>
              <w:autoSpaceDE w:val="0"/>
              <w:autoSpaceDN w:val="0"/>
              <w:adjustRightInd w:val="0"/>
              <w:spacing w:line="440" w:lineRule="exact"/>
              <w:rPr>
                <w:rFonts w:ascii="宋体" w:hAnsi="宋体" w:cs="宋体"/>
                <w:szCs w:val="21"/>
              </w:rPr>
            </w:pPr>
            <w:r>
              <w:rPr>
                <w:rFonts w:ascii="宋体" w:hAnsi="宋体" w:cs="宋体"/>
                <w:szCs w:val="21"/>
              </w:rPr>
              <w:t>装订要求：</w:t>
            </w:r>
          </w:p>
          <w:p w:rsidR="00751242" w:rsidRDefault="00D44481">
            <w:pPr>
              <w:autoSpaceDE w:val="0"/>
              <w:autoSpaceDN w:val="0"/>
              <w:adjustRightInd w:val="0"/>
              <w:spacing w:line="440" w:lineRule="exact"/>
              <w:ind w:leftChars="-4" w:hangingChars="4" w:hanging="8"/>
              <w:rPr>
                <w:rFonts w:ascii="宋体" w:hAnsi="宋体" w:cs="宋体"/>
                <w:szCs w:val="21"/>
              </w:rPr>
            </w:pPr>
            <w:r>
              <w:rPr>
                <w:rFonts w:ascii="宋体" w:hAnsi="宋体" w:cs="宋体" w:hint="eastAsia"/>
                <w:szCs w:val="21"/>
              </w:rPr>
              <w:t>√</w:t>
            </w:r>
            <w:r>
              <w:rPr>
                <w:rFonts w:ascii="宋体" w:hAnsi="宋体" w:cs="宋体"/>
                <w:szCs w:val="21"/>
              </w:rPr>
              <w:t>□</w:t>
            </w:r>
            <w:r>
              <w:rPr>
                <w:rFonts w:ascii="宋体" w:hAnsi="宋体" w:cs="宋体"/>
                <w:szCs w:val="21"/>
              </w:rPr>
              <w:t>不分册装订（</w:t>
            </w:r>
            <w:r>
              <w:rPr>
                <w:rFonts w:ascii="宋体" w:hAnsi="宋体" w:cs="宋体" w:hint="eastAsia"/>
                <w:b/>
                <w:szCs w:val="21"/>
              </w:rPr>
              <w:t>须</w:t>
            </w:r>
            <w:r>
              <w:rPr>
                <w:rFonts w:ascii="宋体" w:hAnsi="宋体" w:cs="宋体"/>
                <w:b/>
                <w:szCs w:val="21"/>
              </w:rPr>
              <w:t>在投标文件商务标</w:t>
            </w:r>
            <w:r>
              <w:rPr>
                <w:rFonts w:ascii="宋体" w:hAnsi="宋体" w:cs="宋体" w:hint="eastAsia"/>
                <w:b/>
                <w:szCs w:val="21"/>
              </w:rPr>
              <w:t>封面分别相应地</w:t>
            </w:r>
            <w:r>
              <w:rPr>
                <w:rFonts w:ascii="宋体" w:hAnsi="宋体" w:cs="宋体"/>
                <w:b/>
                <w:szCs w:val="21"/>
              </w:rPr>
              <w:t>标注</w:t>
            </w:r>
            <w:r>
              <w:rPr>
                <w:rFonts w:ascii="宋体" w:hAnsi="宋体" w:cs="宋体" w:hint="eastAsia"/>
                <w:b/>
                <w:szCs w:val="21"/>
              </w:rPr>
              <w:t>“</w:t>
            </w:r>
            <w:r>
              <w:rPr>
                <w:rFonts w:ascii="宋体" w:hAnsi="宋体" w:cs="宋体"/>
                <w:b/>
                <w:szCs w:val="21"/>
              </w:rPr>
              <w:t>正</w:t>
            </w:r>
            <w:r>
              <w:rPr>
                <w:rFonts w:ascii="宋体" w:hAnsi="宋体" w:cs="宋体" w:hint="eastAsia"/>
                <w:b/>
                <w:szCs w:val="21"/>
              </w:rPr>
              <w:t>本”或“</w:t>
            </w:r>
            <w:r>
              <w:rPr>
                <w:rFonts w:ascii="宋体" w:hAnsi="宋体" w:cs="宋体"/>
                <w:b/>
                <w:szCs w:val="21"/>
              </w:rPr>
              <w:t>副本</w:t>
            </w:r>
            <w:r>
              <w:rPr>
                <w:rFonts w:ascii="宋体" w:hAnsi="宋体" w:cs="宋体" w:hint="eastAsia"/>
                <w:b/>
                <w:szCs w:val="21"/>
              </w:rPr>
              <w:t>”</w:t>
            </w:r>
            <w:r>
              <w:rPr>
                <w:rFonts w:ascii="宋体" w:hAnsi="宋体" w:cs="宋体"/>
                <w:szCs w:val="21"/>
              </w:rPr>
              <w:t>字样）</w:t>
            </w:r>
          </w:p>
          <w:p w:rsidR="00751242" w:rsidRDefault="00D44481" w:rsidP="00D063D0">
            <w:pPr>
              <w:autoSpaceDE w:val="0"/>
              <w:autoSpaceDN w:val="0"/>
              <w:adjustRightInd w:val="0"/>
              <w:spacing w:line="440" w:lineRule="exact"/>
              <w:ind w:firstLineChars="106" w:firstLine="223"/>
              <w:rPr>
                <w:rFonts w:ascii="宋体" w:hAnsi="宋体" w:cs="宋体"/>
                <w:szCs w:val="21"/>
              </w:rPr>
            </w:pPr>
            <w:r>
              <w:rPr>
                <w:rFonts w:ascii="宋体" w:hAnsi="宋体" w:cs="宋体"/>
                <w:szCs w:val="21"/>
              </w:rPr>
              <w:t>□</w:t>
            </w:r>
            <w:r>
              <w:rPr>
                <w:rFonts w:ascii="宋体" w:hAnsi="宋体" w:cs="宋体"/>
                <w:szCs w:val="21"/>
              </w:rPr>
              <w:t>分册装订，共分</w:t>
            </w:r>
            <w:r>
              <w:rPr>
                <w:rFonts w:ascii="宋体" w:hAnsi="宋体" w:cs="宋体" w:hint="eastAsia"/>
                <w:szCs w:val="21"/>
              </w:rPr>
              <w:t xml:space="preserve">　册</w:t>
            </w:r>
            <w:r>
              <w:rPr>
                <w:rFonts w:ascii="宋体" w:hAnsi="宋体" w:cs="宋体"/>
                <w:szCs w:val="21"/>
              </w:rPr>
              <w:t>，分别为：</w:t>
            </w:r>
          </w:p>
          <w:p w:rsidR="00751242" w:rsidRDefault="00D44481">
            <w:pPr>
              <w:spacing w:line="360" w:lineRule="auto"/>
              <w:ind w:left="360"/>
              <w:rPr>
                <w:rFonts w:ascii="宋体" w:hAnsi="宋体" w:cs="宋体"/>
                <w:szCs w:val="21"/>
              </w:rPr>
            </w:pPr>
            <w:r>
              <w:rPr>
                <w:rFonts w:ascii="宋体" w:hAnsi="宋体" w:cs="宋体"/>
                <w:szCs w:val="21"/>
              </w:rPr>
              <w:t>采用</w:t>
            </w:r>
            <w:r>
              <w:rPr>
                <w:rFonts w:ascii="宋体" w:hAnsi="宋体" w:cs="宋体" w:hint="eastAsia"/>
                <w:szCs w:val="21"/>
              </w:rPr>
              <w:t>固定</w:t>
            </w:r>
            <w:r>
              <w:rPr>
                <w:rFonts w:ascii="宋体" w:hAnsi="宋体" w:cs="宋体"/>
                <w:szCs w:val="21"/>
              </w:rPr>
              <w:t>方式装订，装订应牢固、不易拆散和换页，不得采用活页装订</w:t>
            </w:r>
          </w:p>
          <w:p w:rsidR="00751242" w:rsidRDefault="00751242">
            <w:pPr>
              <w:rPr>
                <w:rFonts w:ascii="宋体" w:hAnsi="宋体"/>
                <w:kern w:val="0"/>
                <w:szCs w:val="21"/>
              </w:rPr>
            </w:pPr>
            <w:r>
              <w:rPr>
                <w:rFonts w:ascii="宋体" w:hAnsi="宋体" w:cs="宋体"/>
                <w:b/>
                <w:szCs w:val="21"/>
              </w:rPr>
              <w:fldChar w:fldCharType="begin"/>
            </w:r>
            <w:r w:rsidR="00D44481">
              <w:rPr>
                <w:rFonts w:ascii="宋体" w:hAnsi="宋体" w:cs="宋体" w:hint="eastAsia"/>
                <w:b/>
                <w:szCs w:val="21"/>
              </w:rPr>
              <w:instrText>eq \o\ac(</w:instrText>
            </w:r>
            <w:r w:rsidR="00D44481">
              <w:rPr>
                <w:rFonts w:ascii="宋体" w:hAnsi="宋体" w:cs="宋体" w:hint="eastAsia"/>
                <w:b/>
                <w:szCs w:val="21"/>
              </w:rPr>
              <w:instrText>○</w:instrText>
            </w:r>
            <w:r w:rsidR="00D44481">
              <w:rPr>
                <w:rFonts w:ascii="宋体" w:hAnsi="宋体" w:cs="宋体" w:hint="eastAsia"/>
                <w:b/>
                <w:szCs w:val="21"/>
              </w:rPr>
              <w:instrText>,2)</w:instrText>
            </w:r>
            <w:r>
              <w:rPr>
                <w:rFonts w:ascii="宋体" w:hAnsi="宋体" w:cs="宋体"/>
                <w:b/>
                <w:szCs w:val="21"/>
              </w:rPr>
              <w:fldChar w:fldCharType="end"/>
            </w:r>
            <w:r w:rsidR="00D44481">
              <w:rPr>
                <w:rFonts w:ascii="宋体" w:hAnsi="宋体" w:cs="宋体" w:hint="eastAsia"/>
                <w:b/>
                <w:szCs w:val="21"/>
              </w:rPr>
              <w:t>投标文件须装在一密封袋内，密封袋应密封，并在密封袋上注明项目编号、项目名称、投标人名称同时加盖投标人公章。</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16</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投标文件提交</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pStyle w:val="a8"/>
              <w:widowControl/>
              <w:spacing w:line="420" w:lineRule="exact"/>
              <w:jc w:val="both"/>
              <w:rPr>
                <w:rFonts w:ascii="宋体" w:hAnsi="宋体"/>
                <w:sz w:val="21"/>
                <w:szCs w:val="21"/>
              </w:rPr>
            </w:pPr>
            <w:r>
              <w:rPr>
                <w:rFonts w:ascii="宋体" w:hAnsi="宋体" w:hint="eastAsia"/>
                <w:sz w:val="21"/>
                <w:szCs w:val="21"/>
              </w:rPr>
              <w:t>1</w:t>
            </w:r>
            <w:r>
              <w:rPr>
                <w:rFonts w:ascii="宋体" w:hAnsi="宋体" w:hint="eastAsia"/>
                <w:sz w:val="21"/>
                <w:szCs w:val="21"/>
              </w:rPr>
              <w:t>、投标截止时间：</w:t>
            </w:r>
            <w:r>
              <w:rPr>
                <w:rFonts w:ascii="宋体" w:hAnsi="宋体" w:cs="宋体" w:hint="eastAsia"/>
                <w:b/>
                <w:sz w:val="22"/>
                <w:u w:val="single"/>
              </w:rPr>
              <w:t>2022</w:t>
            </w:r>
            <w:r>
              <w:rPr>
                <w:rFonts w:ascii="宋体" w:hAnsi="宋体" w:cs="宋体" w:hint="eastAsia"/>
                <w:b/>
                <w:sz w:val="22"/>
                <w:u w:val="single"/>
              </w:rPr>
              <w:t>年</w:t>
            </w:r>
            <w:r>
              <w:rPr>
                <w:rFonts w:ascii="宋体" w:hAnsi="宋体" w:cs="宋体" w:hint="eastAsia"/>
                <w:b/>
                <w:sz w:val="22"/>
                <w:u w:val="single"/>
              </w:rPr>
              <w:t>9</w:t>
            </w:r>
            <w:r>
              <w:rPr>
                <w:rFonts w:ascii="宋体" w:hAnsi="宋体" w:cs="宋体" w:hint="eastAsia"/>
                <w:b/>
                <w:sz w:val="22"/>
                <w:u w:val="single"/>
              </w:rPr>
              <w:t xml:space="preserve"> </w:t>
            </w:r>
            <w:r>
              <w:rPr>
                <w:rFonts w:ascii="宋体" w:hAnsi="宋体" w:cs="宋体" w:hint="eastAsia"/>
                <w:b/>
                <w:sz w:val="22"/>
                <w:u w:val="single"/>
              </w:rPr>
              <w:t>月</w:t>
            </w:r>
            <w:r>
              <w:rPr>
                <w:rFonts w:ascii="宋体" w:hAnsi="宋体" w:cs="宋体" w:hint="eastAsia"/>
                <w:b/>
                <w:sz w:val="22"/>
                <w:u w:val="single"/>
              </w:rPr>
              <w:t xml:space="preserve"> 28</w:t>
            </w:r>
            <w:r>
              <w:rPr>
                <w:rFonts w:ascii="宋体" w:hAnsi="宋体" w:cs="宋体" w:hint="eastAsia"/>
                <w:b/>
                <w:sz w:val="22"/>
                <w:u w:val="single"/>
              </w:rPr>
              <w:t>日</w:t>
            </w:r>
            <w:r>
              <w:rPr>
                <w:rFonts w:ascii="宋体" w:hAnsi="宋体" w:cs="宋体" w:hint="eastAsia"/>
                <w:b/>
                <w:sz w:val="22"/>
                <w:u w:val="single"/>
              </w:rPr>
              <w:t xml:space="preserve"> </w:t>
            </w:r>
            <w:r>
              <w:rPr>
                <w:rFonts w:ascii="宋体" w:hAnsi="宋体" w:cs="宋体" w:hint="eastAsia"/>
                <w:b/>
                <w:sz w:val="22"/>
                <w:u w:val="single"/>
              </w:rPr>
              <w:t xml:space="preserve">9 </w:t>
            </w:r>
            <w:r>
              <w:rPr>
                <w:rFonts w:ascii="宋体" w:hAnsi="宋体" w:cs="宋体" w:hint="eastAsia"/>
                <w:b/>
                <w:sz w:val="22"/>
                <w:u w:val="single"/>
              </w:rPr>
              <w:t>时</w:t>
            </w:r>
            <w:r>
              <w:rPr>
                <w:rFonts w:ascii="宋体" w:hAnsi="宋体" w:cs="宋体" w:hint="eastAsia"/>
                <w:b/>
                <w:sz w:val="22"/>
                <w:u w:val="single"/>
              </w:rPr>
              <w:t xml:space="preserve"> </w:t>
            </w:r>
            <w:r>
              <w:rPr>
                <w:rFonts w:ascii="宋体" w:hAnsi="宋体" w:cs="宋体" w:hint="eastAsia"/>
                <w:b/>
                <w:sz w:val="22"/>
                <w:u w:val="single"/>
              </w:rPr>
              <w:t xml:space="preserve">30 </w:t>
            </w:r>
            <w:r>
              <w:rPr>
                <w:rFonts w:ascii="宋体" w:hAnsi="宋体" w:cs="宋体" w:hint="eastAsia"/>
                <w:b/>
                <w:sz w:val="22"/>
                <w:u w:val="single"/>
              </w:rPr>
              <w:t>分</w:t>
            </w:r>
            <w:r>
              <w:rPr>
                <w:rFonts w:ascii="宋体" w:hAnsi="宋体" w:hint="eastAsia"/>
                <w:bCs/>
                <w:sz w:val="21"/>
                <w:szCs w:val="21"/>
              </w:rPr>
              <w:t>（北京时间）</w:t>
            </w:r>
          </w:p>
          <w:p w:rsidR="00751242" w:rsidRDefault="00D44481">
            <w:pPr>
              <w:pStyle w:val="af0"/>
              <w:spacing w:line="480" w:lineRule="atLeast"/>
              <w:ind w:right="150"/>
              <w:jc w:val="both"/>
              <w:rPr>
                <w:rFonts w:ascii="宋体" w:eastAsia="仿宋_GB2312" w:hAnsi="宋体"/>
                <w:kern w:val="2"/>
                <w:sz w:val="21"/>
                <w:szCs w:val="21"/>
              </w:rPr>
            </w:pPr>
            <w:r>
              <w:rPr>
                <w:rFonts w:ascii="宋体" w:eastAsia="仿宋_GB2312" w:hAnsi="宋体" w:hint="eastAsia"/>
                <w:kern w:val="2"/>
                <w:sz w:val="21"/>
                <w:szCs w:val="21"/>
              </w:rPr>
              <w:t>2</w:t>
            </w:r>
            <w:r>
              <w:rPr>
                <w:rFonts w:ascii="宋体" w:eastAsia="仿宋_GB2312" w:hAnsi="宋体" w:hint="eastAsia"/>
                <w:kern w:val="2"/>
                <w:sz w:val="21"/>
                <w:szCs w:val="21"/>
              </w:rPr>
              <w:t>、响应文件提交方式：采购人邀请所有参与本次询价的供应商代表参加询价会议，也可以以不见面的方式参加。</w:t>
            </w:r>
          </w:p>
          <w:p w:rsidR="00751242" w:rsidRDefault="00D44481">
            <w:pPr>
              <w:pStyle w:val="a8"/>
              <w:widowControl/>
              <w:spacing w:line="420" w:lineRule="exact"/>
              <w:jc w:val="both"/>
              <w:rPr>
                <w:rFonts w:ascii="宋体" w:hAnsi="宋体" w:cs="宋体"/>
                <w:b/>
                <w:sz w:val="22"/>
              </w:rPr>
            </w:pPr>
            <w:r>
              <w:rPr>
                <w:rFonts w:ascii="宋体" w:hAnsi="宋体" w:cs="宋体"/>
                <w:b/>
                <w:sz w:val="22"/>
              </w:rPr>
              <w:t>①</w:t>
            </w:r>
            <w:r>
              <w:rPr>
                <w:rFonts w:ascii="宋体" w:hAnsi="宋体" w:cs="宋体" w:hint="eastAsia"/>
                <w:b/>
                <w:sz w:val="22"/>
              </w:rPr>
              <w:t>现场提交：</w:t>
            </w:r>
            <w:r>
              <w:rPr>
                <w:rFonts w:ascii="宋体" w:hAnsi="宋体" w:cs="宋体" w:hint="eastAsia"/>
                <w:b/>
                <w:sz w:val="22"/>
              </w:rPr>
              <w:t xml:space="preserve"> </w:t>
            </w:r>
          </w:p>
          <w:p w:rsidR="00751242" w:rsidRDefault="00D44481">
            <w:pPr>
              <w:pStyle w:val="a8"/>
              <w:widowControl/>
              <w:spacing w:line="420" w:lineRule="exact"/>
              <w:jc w:val="both"/>
              <w:rPr>
                <w:rFonts w:ascii="宋体" w:hAnsi="宋体" w:cs="宋体"/>
                <w:b/>
                <w:sz w:val="22"/>
              </w:rPr>
            </w:pPr>
            <w:r>
              <w:rPr>
                <w:rFonts w:ascii="宋体" w:hAnsi="宋体" w:cs="宋体" w:hint="eastAsia"/>
                <w:b/>
                <w:sz w:val="22"/>
              </w:rPr>
              <w:t>若法定代表人参加开标会议的，须提交法定代表人身份证明书；</w:t>
            </w:r>
          </w:p>
          <w:p w:rsidR="00751242" w:rsidRDefault="00D44481">
            <w:pPr>
              <w:pStyle w:val="a8"/>
              <w:widowControl/>
              <w:spacing w:line="420" w:lineRule="exact"/>
              <w:jc w:val="both"/>
              <w:rPr>
                <w:rFonts w:ascii="宋体" w:hAnsi="宋体" w:cs="宋体"/>
                <w:b/>
                <w:sz w:val="22"/>
              </w:rPr>
            </w:pPr>
            <w:r>
              <w:rPr>
                <w:rFonts w:ascii="宋体" w:hAnsi="宋体" w:cs="宋体" w:hint="eastAsia"/>
                <w:b/>
                <w:sz w:val="22"/>
              </w:rPr>
              <w:lastRenderedPageBreak/>
              <w:t>若授权委托人参加开标会议的，须提交法定代表人授权委托书。</w:t>
            </w:r>
          </w:p>
          <w:p w:rsidR="00751242" w:rsidRDefault="00D44481">
            <w:pPr>
              <w:pStyle w:val="a8"/>
              <w:widowControl/>
              <w:spacing w:line="420" w:lineRule="exact"/>
              <w:jc w:val="both"/>
              <w:rPr>
                <w:rFonts w:ascii="宋体" w:hAnsi="宋体" w:cs="宋体"/>
                <w:b/>
                <w:sz w:val="22"/>
              </w:rPr>
            </w:pPr>
            <w:r>
              <w:rPr>
                <w:rFonts w:ascii="宋体" w:hAnsi="宋体" w:cs="宋体"/>
                <w:b/>
                <w:sz w:val="22"/>
              </w:rPr>
              <w:t>②</w:t>
            </w:r>
            <w:r>
              <w:rPr>
                <w:rFonts w:ascii="宋体" w:hAnsi="宋体" w:cs="宋体" w:hint="eastAsia"/>
                <w:b/>
                <w:sz w:val="22"/>
              </w:rPr>
              <w:t>不见面方式提交：</w:t>
            </w:r>
          </w:p>
          <w:p w:rsidR="00751242" w:rsidRDefault="00D44481">
            <w:pPr>
              <w:pStyle w:val="a8"/>
              <w:widowControl/>
              <w:spacing w:line="420" w:lineRule="exact"/>
              <w:jc w:val="both"/>
              <w:rPr>
                <w:rFonts w:ascii="宋体" w:hAnsi="宋体" w:cs="宋体"/>
                <w:b/>
                <w:sz w:val="22"/>
              </w:rPr>
            </w:pPr>
            <w:r>
              <w:rPr>
                <w:rFonts w:ascii="宋体" w:hAnsi="宋体" w:cs="宋体" w:hint="eastAsia"/>
                <w:b/>
                <w:sz w:val="22"/>
              </w:rPr>
              <w:t>a</w:t>
            </w:r>
            <w:r>
              <w:rPr>
                <w:rFonts w:ascii="宋体" w:hAnsi="宋体" w:cs="宋体" w:hint="eastAsia"/>
                <w:b/>
                <w:sz w:val="22"/>
              </w:rPr>
              <w:t>、</w:t>
            </w:r>
            <w:r>
              <w:rPr>
                <w:rFonts w:ascii="宋体" w:hAnsi="宋体" w:cs="宋体" w:hint="eastAsia"/>
                <w:b/>
                <w:sz w:val="22"/>
              </w:rPr>
              <w:t xml:space="preserve"> </w:t>
            </w:r>
            <w:r>
              <w:rPr>
                <w:rFonts w:ascii="宋体" w:hAnsi="宋体" w:cs="宋体" w:hint="eastAsia"/>
                <w:b/>
                <w:sz w:val="22"/>
              </w:rPr>
              <w:t>邮寄地址：潜山市开发区八一大道与三合路交叉口</w:t>
            </w:r>
            <w:r>
              <w:rPr>
                <w:rFonts w:ascii="宋体" w:hAnsi="宋体" w:cs="宋体" w:hint="eastAsia"/>
                <w:b/>
                <w:sz w:val="22"/>
              </w:rPr>
              <w:t>1</w:t>
            </w:r>
            <w:r>
              <w:rPr>
                <w:rFonts w:ascii="宋体" w:hAnsi="宋体" w:cs="宋体" w:hint="eastAsia"/>
                <w:b/>
                <w:sz w:val="22"/>
              </w:rPr>
              <w:t>幢</w:t>
            </w:r>
            <w:r>
              <w:rPr>
                <w:rFonts w:ascii="宋体" w:hAnsi="宋体" w:cs="宋体" w:hint="eastAsia"/>
                <w:b/>
                <w:sz w:val="22"/>
              </w:rPr>
              <w:t>1</w:t>
            </w:r>
            <w:r>
              <w:rPr>
                <w:rFonts w:ascii="宋体" w:hAnsi="宋体" w:cs="宋体" w:hint="eastAsia"/>
                <w:b/>
                <w:sz w:val="22"/>
              </w:rPr>
              <w:t>号</w:t>
            </w:r>
          </w:p>
          <w:p w:rsidR="00751242" w:rsidRDefault="00D44481">
            <w:pPr>
              <w:pStyle w:val="a8"/>
              <w:widowControl/>
              <w:spacing w:line="420" w:lineRule="exact"/>
              <w:jc w:val="both"/>
              <w:rPr>
                <w:rFonts w:ascii="宋体" w:hAnsi="宋体" w:cs="宋体"/>
                <w:b/>
                <w:sz w:val="22"/>
              </w:rPr>
            </w:pPr>
            <w:r>
              <w:rPr>
                <w:rFonts w:ascii="宋体" w:hAnsi="宋体" w:cs="宋体" w:hint="eastAsia"/>
                <w:b/>
                <w:sz w:val="22"/>
              </w:rPr>
              <w:t>b</w:t>
            </w:r>
            <w:r>
              <w:rPr>
                <w:rFonts w:ascii="宋体" w:hAnsi="宋体" w:cs="宋体" w:hint="eastAsia"/>
                <w:b/>
                <w:sz w:val="22"/>
              </w:rPr>
              <w:t>、以本代理机构工作人员实际签收邮件时间为准。（在邮寄过程中出现任何形式的邮件丢失、损坏等一系列问题，由潜在供应商自行负责。）</w:t>
            </w:r>
          </w:p>
          <w:p w:rsidR="00751242" w:rsidRDefault="00751242">
            <w:pPr>
              <w:pStyle w:val="a8"/>
              <w:widowControl/>
              <w:spacing w:line="420" w:lineRule="exact"/>
              <w:jc w:val="both"/>
              <w:rPr>
                <w:rFonts w:ascii="宋体" w:hAnsi="宋体"/>
                <w:sz w:val="21"/>
                <w:szCs w:val="21"/>
              </w:rPr>
            </w:pP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lastRenderedPageBreak/>
              <w:t>17</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媒介发布</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wordWrap w:val="0"/>
              <w:autoSpaceDE w:val="0"/>
              <w:autoSpaceDN w:val="0"/>
              <w:adjustRightInd w:val="0"/>
              <w:jc w:val="left"/>
              <w:rPr>
                <w:rFonts w:ascii="宋体" w:hAnsi="宋体"/>
                <w:szCs w:val="21"/>
              </w:rPr>
            </w:pPr>
            <w:r>
              <w:rPr>
                <w:rFonts w:ascii="宋体" w:hAnsi="宋体" w:hint="eastAsia"/>
                <w:szCs w:val="21"/>
              </w:rPr>
              <w:t>本次招标公告在安徽泰杰工程咨询有限公司（</w:t>
            </w:r>
            <w:r>
              <w:rPr>
                <w:rFonts w:ascii="宋体" w:hAnsi="宋体" w:hint="eastAsia"/>
                <w:szCs w:val="21"/>
              </w:rPr>
              <w:t>http://www.ahtaijie.com/</w:t>
            </w:r>
            <w:r>
              <w:rPr>
                <w:rFonts w:ascii="宋体" w:hAnsi="宋体" w:hint="eastAsia"/>
                <w:szCs w:val="21"/>
              </w:rPr>
              <w:t>）网站发布</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18</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开标时间和地点</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pStyle w:val="a8"/>
              <w:widowControl/>
              <w:spacing w:before="156" w:line="420" w:lineRule="exact"/>
              <w:jc w:val="both"/>
              <w:rPr>
                <w:rFonts w:ascii="宋体" w:hAnsi="宋体"/>
                <w:sz w:val="21"/>
                <w:szCs w:val="21"/>
              </w:rPr>
            </w:pPr>
            <w:r>
              <w:rPr>
                <w:rFonts w:ascii="宋体" w:hAnsi="宋体" w:hint="eastAsia"/>
                <w:sz w:val="21"/>
                <w:szCs w:val="21"/>
              </w:rPr>
              <w:t>时间</w:t>
            </w:r>
            <w:r>
              <w:rPr>
                <w:rFonts w:ascii="宋体" w:hAnsi="宋体" w:hint="eastAsia"/>
                <w:sz w:val="21"/>
                <w:szCs w:val="21"/>
              </w:rPr>
              <w:t>:</w:t>
            </w:r>
            <w:r>
              <w:rPr>
                <w:rFonts w:ascii="宋体" w:hAnsi="宋体" w:cs="宋体" w:hint="eastAsia"/>
                <w:b/>
                <w:sz w:val="22"/>
                <w:u w:val="single"/>
              </w:rPr>
              <w:t xml:space="preserve"> 2022</w:t>
            </w:r>
            <w:r>
              <w:rPr>
                <w:rFonts w:ascii="宋体" w:hAnsi="宋体" w:cs="宋体" w:hint="eastAsia"/>
                <w:b/>
                <w:sz w:val="22"/>
                <w:u w:val="single"/>
              </w:rPr>
              <w:t>年</w:t>
            </w:r>
            <w:r>
              <w:rPr>
                <w:rFonts w:ascii="宋体" w:hAnsi="宋体" w:cs="宋体" w:hint="eastAsia"/>
                <w:b/>
                <w:sz w:val="22"/>
                <w:u w:val="single"/>
              </w:rPr>
              <w:t xml:space="preserve"> 9 </w:t>
            </w:r>
            <w:r>
              <w:rPr>
                <w:rFonts w:ascii="宋体" w:hAnsi="宋体" w:cs="宋体" w:hint="eastAsia"/>
                <w:b/>
                <w:sz w:val="22"/>
                <w:u w:val="single"/>
              </w:rPr>
              <w:t>月</w:t>
            </w:r>
            <w:r>
              <w:rPr>
                <w:rFonts w:ascii="宋体" w:hAnsi="宋体" w:cs="宋体" w:hint="eastAsia"/>
                <w:b/>
                <w:sz w:val="22"/>
                <w:u w:val="single"/>
              </w:rPr>
              <w:t xml:space="preserve"> 28</w:t>
            </w:r>
            <w:r>
              <w:rPr>
                <w:rFonts w:ascii="宋体" w:hAnsi="宋体" w:cs="宋体" w:hint="eastAsia"/>
                <w:b/>
                <w:sz w:val="22"/>
                <w:u w:val="single"/>
              </w:rPr>
              <w:t>日</w:t>
            </w:r>
            <w:r>
              <w:rPr>
                <w:rFonts w:ascii="宋体" w:hAnsi="宋体" w:cs="宋体" w:hint="eastAsia"/>
                <w:b/>
                <w:sz w:val="22"/>
                <w:u w:val="single"/>
              </w:rPr>
              <w:t xml:space="preserve"> 9</w:t>
            </w:r>
            <w:r>
              <w:rPr>
                <w:rFonts w:ascii="宋体" w:hAnsi="宋体" w:cs="宋体" w:hint="eastAsia"/>
                <w:b/>
                <w:sz w:val="22"/>
                <w:u w:val="single"/>
              </w:rPr>
              <w:t xml:space="preserve"> </w:t>
            </w:r>
            <w:r>
              <w:rPr>
                <w:rFonts w:ascii="宋体" w:hAnsi="宋体" w:cs="宋体" w:hint="eastAsia"/>
                <w:b/>
                <w:sz w:val="22"/>
                <w:u w:val="single"/>
              </w:rPr>
              <w:t>时</w:t>
            </w:r>
            <w:r>
              <w:rPr>
                <w:rFonts w:ascii="宋体" w:hAnsi="宋体" w:cs="宋体" w:hint="eastAsia"/>
                <w:b/>
                <w:sz w:val="22"/>
                <w:u w:val="single"/>
              </w:rPr>
              <w:t xml:space="preserve"> 30 </w:t>
            </w:r>
            <w:r>
              <w:rPr>
                <w:rFonts w:ascii="宋体" w:hAnsi="宋体" w:cs="宋体" w:hint="eastAsia"/>
                <w:b/>
                <w:sz w:val="22"/>
                <w:u w:val="single"/>
              </w:rPr>
              <w:t>分</w:t>
            </w:r>
            <w:r>
              <w:rPr>
                <w:rFonts w:ascii="宋体" w:hAnsi="宋体" w:hint="eastAsia"/>
                <w:bCs/>
                <w:sz w:val="21"/>
                <w:szCs w:val="21"/>
              </w:rPr>
              <w:t>（北京时间）</w:t>
            </w:r>
          </w:p>
          <w:p w:rsidR="00751242" w:rsidRDefault="00D44481">
            <w:pPr>
              <w:rPr>
                <w:rFonts w:ascii="宋体" w:hAnsi="宋体"/>
                <w:szCs w:val="21"/>
              </w:rPr>
            </w:pPr>
            <w:r>
              <w:rPr>
                <w:rFonts w:ascii="宋体" w:hAnsi="宋体" w:hint="eastAsia"/>
                <w:szCs w:val="21"/>
              </w:rPr>
              <w:t>开标地点：潜山市开发区八一大道与三合路交叉口</w:t>
            </w:r>
            <w:r>
              <w:rPr>
                <w:rFonts w:ascii="宋体" w:hAnsi="宋体" w:hint="eastAsia"/>
                <w:szCs w:val="21"/>
              </w:rPr>
              <w:t>1</w:t>
            </w:r>
            <w:r>
              <w:rPr>
                <w:rFonts w:ascii="宋体" w:hAnsi="宋体" w:hint="eastAsia"/>
                <w:szCs w:val="21"/>
              </w:rPr>
              <w:t>幢</w:t>
            </w:r>
            <w:r>
              <w:rPr>
                <w:rFonts w:ascii="宋体" w:hAnsi="宋体" w:hint="eastAsia"/>
                <w:szCs w:val="21"/>
              </w:rPr>
              <w:t>1</w:t>
            </w:r>
            <w:r>
              <w:rPr>
                <w:rFonts w:ascii="宋体" w:hAnsi="宋体" w:hint="eastAsia"/>
                <w:szCs w:val="21"/>
              </w:rPr>
              <w:t>号</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19</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评标方法</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cs="宋体" w:hint="eastAsia"/>
                <w:b/>
                <w:szCs w:val="21"/>
              </w:rPr>
              <w:t>综合评分方法</w:t>
            </w:r>
          </w:p>
        </w:tc>
      </w:tr>
      <w:tr w:rsidR="00751242">
        <w:trPr>
          <w:trHeight w:val="2387"/>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20</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履约保证金</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751242">
            <w:pPr>
              <w:spacing w:line="340" w:lineRule="exact"/>
              <w:rPr>
                <w:rFonts w:ascii="宋体" w:hAnsi="宋体" w:cs="宋体"/>
                <w:b/>
                <w:szCs w:val="21"/>
              </w:rPr>
            </w:pPr>
            <w:r>
              <w:rPr>
                <w:rFonts w:ascii="宋体" w:hAnsi="宋体" w:cs="宋体"/>
                <w:szCs w:val="21"/>
              </w:rPr>
              <w:fldChar w:fldCharType="begin"/>
            </w:r>
            <w:r w:rsidR="00D44481">
              <w:rPr>
                <w:rFonts w:ascii="宋体" w:hAnsi="宋体" w:cs="宋体" w:hint="eastAsia"/>
                <w:szCs w:val="21"/>
              </w:rPr>
              <w:instrText>eq \o\ac(</w:instrText>
            </w:r>
            <w:r w:rsidR="00D44481">
              <w:rPr>
                <w:rFonts w:ascii="宋体" w:hAnsi="宋体" w:cs="宋体" w:hint="eastAsia"/>
                <w:szCs w:val="21"/>
              </w:rPr>
              <w:instrText>○</w:instrText>
            </w:r>
            <w:r w:rsidR="00D44481">
              <w:rPr>
                <w:rFonts w:ascii="宋体" w:hAnsi="宋体" w:cs="宋体" w:hint="eastAsia"/>
                <w:szCs w:val="21"/>
              </w:rPr>
              <w:instrText>,</w:instrText>
            </w:r>
            <w:r w:rsidR="00D44481">
              <w:rPr>
                <w:rFonts w:ascii="宋体" w:hAnsi="宋体" w:cs="宋体" w:hint="eastAsia"/>
                <w:position w:val="2"/>
                <w:sz w:val="14"/>
                <w:szCs w:val="21"/>
              </w:rPr>
              <w:instrText>1</w:instrText>
            </w:r>
            <w:r w:rsidR="00D44481">
              <w:rPr>
                <w:rFonts w:ascii="宋体" w:hAnsi="宋体" w:cs="宋体" w:hint="eastAsia"/>
                <w:szCs w:val="21"/>
              </w:rPr>
              <w:instrText>)</w:instrText>
            </w:r>
            <w:r>
              <w:rPr>
                <w:rFonts w:ascii="宋体" w:hAnsi="宋体" w:cs="宋体"/>
                <w:szCs w:val="21"/>
              </w:rPr>
              <w:fldChar w:fldCharType="end"/>
            </w:r>
            <w:r w:rsidR="00D44481">
              <w:rPr>
                <w:rFonts w:ascii="宋体" w:hAnsi="宋体" w:cs="宋体" w:hint="eastAsia"/>
                <w:szCs w:val="21"/>
              </w:rPr>
              <w:t>担保方式：</w:t>
            </w:r>
            <w:r w:rsidR="00D44481">
              <w:rPr>
                <w:rFonts w:ascii="宋体" w:hAnsi="宋体" w:cs="宋体" w:hint="eastAsia"/>
                <w:b/>
                <w:szCs w:val="21"/>
                <w:bdr w:val="single" w:sz="4" w:space="0" w:color="auto"/>
              </w:rPr>
              <w:t>√</w:t>
            </w:r>
            <w:r w:rsidR="00D44481">
              <w:rPr>
                <w:rFonts w:ascii="宋体" w:hAnsi="宋体" w:cs="宋体" w:hint="eastAsia"/>
                <w:b/>
                <w:szCs w:val="21"/>
              </w:rPr>
              <w:t>银行转账</w:t>
            </w:r>
          </w:p>
          <w:p w:rsidR="00751242" w:rsidRDefault="00D44481">
            <w:pPr>
              <w:spacing w:line="340" w:lineRule="exact"/>
              <w:rPr>
                <w:rFonts w:ascii="宋体" w:hAnsi="宋体" w:cs="宋体"/>
                <w:b/>
                <w:szCs w:val="21"/>
              </w:rPr>
            </w:pPr>
            <w:r>
              <w:rPr>
                <w:rFonts w:ascii="宋体" w:hAnsi="宋体" w:cs="宋体" w:hint="eastAsia"/>
                <w:szCs w:val="21"/>
              </w:rPr>
              <w:t>②担保数额：</w:t>
            </w:r>
            <w:r>
              <w:rPr>
                <w:rFonts w:ascii="宋体" w:hAnsi="宋体" w:cs="宋体" w:hint="eastAsia"/>
                <w:b/>
                <w:szCs w:val="21"/>
              </w:rPr>
              <w:t>履约担保为</w:t>
            </w:r>
            <w:r>
              <w:rPr>
                <w:rFonts w:ascii="宋体" w:hAnsi="宋体" w:cs="宋体" w:hint="eastAsia"/>
                <w:b/>
                <w:szCs w:val="21"/>
                <w:u w:val="single"/>
              </w:rPr>
              <w:t>中标价的</w:t>
            </w:r>
            <w:r>
              <w:rPr>
                <w:rFonts w:ascii="宋体" w:hAnsi="宋体" w:cs="宋体" w:hint="eastAsia"/>
                <w:b/>
                <w:szCs w:val="21"/>
                <w:u w:val="single"/>
              </w:rPr>
              <w:t xml:space="preserve"> </w:t>
            </w:r>
            <w:r>
              <w:rPr>
                <w:rFonts w:ascii="宋体" w:hAnsi="宋体" w:cs="宋体" w:hint="eastAsia"/>
                <w:b/>
                <w:szCs w:val="21"/>
                <w:u w:val="single"/>
              </w:rPr>
              <w:t>2.5</w:t>
            </w:r>
            <w:r>
              <w:rPr>
                <w:rFonts w:ascii="宋体" w:hAnsi="宋体" w:cs="宋体" w:hint="eastAsia"/>
                <w:b/>
                <w:szCs w:val="21"/>
                <w:u w:val="single"/>
              </w:rPr>
              <w:t xml:space="preserve"> %</w:t>
            </w:r>
          </w:p>
          <w:p w:rsidR="00751242" w:rsidRDefault="00D44481">
            <w:pPr>
              <w:spacing w:line="340" w:lineRule="exact"/>
              <w:rPr>
                <w:rFonts w:ascii="宋体" w:hAnsi="宋体" w:cs="宋体"/>
                <w:b/>
                <w:szCs w:val="21"/>
              </w:rPr>
            </w:pPr>
            <w:r>
              <w:rPr>
                <w:rFonts w:ascii="宋体" w:hAnsi="宋体" w:cs="宋体" w:hint="eastAsia"/>
                <w:szCs w:val="21"/>
              </w:rPr>
              <w:t>③提交时限：</w:t>
            </w:r>
            <w:r>
              <w:rPr>
                <w:rFonts w:ascii="宋体" w:hAnsi="宋体" w:cs="宋体" w:hint="eastAsia"/>
                <w:b/>
                <w:szCs w:val="21"/>
              </w:rPr>
              <w:t>中标人在合同签订前按规定向安徽泰杰工程咨询有限公司提交履约担保。若中标人未按规定提交履约担保的，招标人可取消其中标资格，并保留进一步追偿的权利。</w:t>
            </w:r>
          </w:p>
          <w:p w:rsidR="00751242" w:rsidRDefault="00D44481">
            <w:pPr>
              <w:spacing w:line="340" w:lineRule="exact"/>
              <w:rPr>
                <w:rFonts w:ascii="宋体" w:hAnsi="宋体" w:cs="宋体"/>
                <w:b/>
                <w:szCs w:val="21"/>
              </w:rPr>
            </w:pPr>
            <w:r>
              <w:rPr>
                <w:rFonts w:ascii="宋体" w:hAnsi="宋体" w:cs="宋体" w:hint="eastAsia"/>
                <w:b/>
                <w:szCs w:val="21"/>
              </w:rPr>
              <w:t>④履约保证金</w:t>
            </w:r>
            <w:r>
              <w:rPr>
                <w:rFonts w:ascii="宋体" w:hAnsi="宋体" w:cs="宋体"/>
                <w:b/>
                <w:szCs w:val="21"/>
              </w:rPr>
              <w:t>请汇至：</w:t>
            </w:r>
          </w:p>
          <w:p w:rsidR="00751242" w:rsidRDefault="00D44481">
            <w:pPr>
              <w:spacing w:line="340" w:lineRule="exact"/>
              <w:rPr>
                <w:rFonts w:ascii="宋体" w:hAnsi="宋体" w:cs="宋体"/>
                <w:b/>
                <w:szCs w:val="21"/>
              </w:rPr>
            </w:pPr>
            <w:r>
              <w:rPr>
                <w:rFonts w:ascii="宋体" w:hAnsi="宋体" w:cs="宋体" w:hint="eastAsia"/>
                <w:b/>
                <w:szCs w:val="21"/>
              </w:rPr>
              <w:t>开户行名称：中国建设银行潜山支行</w:t>
            </w:r>
          </w:p>
          <w:p w:rsidR="00751242" w:rsidRDefault="00D44481">
            <w:pPr>
              <w:spacing w:line="340" w:lineRule="exact"/>
              <w:rPr>
                <w:rFonts w:ascii="宋体" w:hAnsi="宋体" w:cs="宋体"/>
                <w:b/>
                <w:szCs w:val="21"/>
              </w:rPr>
            </w:pPr>
            <w:r>
              <w:rPr>
                <w:rFonts w:ascii="宋体" w:hAnsi="宋体" w:cs="宋体" w:hint="eastAsia"/>
                <w:b/>
                <w:szCs w:val="21"/>
              </w:rPr>
              <w:t>账户名称：安徽泰杰工程咨询有限公司</w:t>
            </w:r>
          </w:p>
          <w:p w:rsidR="00751242" w:rsidRDefault="00D44481">
            <w:pPr>
              <w:spacing w:line="420" w:lineRule="exact"/>
              <w:rPr>
                <w:rFonts w:ascii="宋体" w:hAnsi="宋体"/>
                <w:b/>
                <w:szCs w:val="21"/>
              </w:rPr>
            </w:pPr>
            <w:r>
              <w:rPr>
                <w:rFonts w:ascii="宋体" w:hAnsi="宋体" w:cs="宋体" w:hint="eastAsia"/>
                <w:b/>
                <w:szCs w:val="21"/>
              </w:rPr>
              <w:t>账号：</w:t>
            </w:r>
            <w:r>
              <w:rPr>
                <w:rFonts w:ascii="宋体" w:hAnsi="宋体" w:cs="宋体" w:hint="eastAsia"/>
                <w:b/>
                <w:szCs w:val="21"/>
              </w:rPr>
              <w:t>34050168430800000493</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21</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服务费</w:t>
            </w:r>
            <w:r>
              <w:rPr>
                <w:rFonts w:ascii="宋体" w:hAnsi="宋体" w:hint="eastAsia"/>
                <w:szCs w:val="21"/>
              </w:rPr>
              <w:t>(</w:t>
            </w:r>
            <w:r>
              <w:rPr>
                <w:rFonts w:ascii="宋体" w:hAnsi="宋体" w:hint="eastAsia"/>
                <w:szCs w:val="21"/>
              </w:rPr>
              <w:t>元</w:t>
            </w:r>
            <w:r>
              <w:rPr>
                <w:rFonts w:ascii="宋体" w:hAnsi="宋体" w:hint="eastAsia"/>
                <w:szCs w:val="21"/>
              </w:rPr>
              <w:t>)</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40" w:lineRule="exact"/>
              <w:ind w:firstLineChars="200" w:firstLine="420"/>
              <w:rPr>
                <w:rFonts w:ascii="宋体" w:hAnsi="宋体"/>
                <w:szCs w:val="21"/>
              </w:rPr>
            </w:pPr>
            <w:r>
              <w:rPr>
                <w:rFonts w:asciiTheme="minorEastAsia" w:eastAsiaTheme="minorEastAsia" w:hAnsiTheme="minorEastAsia" w:cstheme="minorEastAsia" w:hint="eastAsia"/>
                <w:color w:val="FF0000"/>
                <w:szCs w:val="21"/>
              </w:rPr>
              <w:t>本询价项目招标代理服务费等其他费用由成交供应商承担，本项目招标代理服务费及其他费用合计</w:t>
            </w:r>
            <w:r>
              <w:rPr>
                <w:rFonts w:asciiTheme="minorEastAsia" w:eastAsiaTheme="minorEastAsia" w:hAnsiTheme="minorEastAsia" w:cstheme="minorEastAsia" w:hint="eastAsia"/>
                <w:color w:val="FF0000"/>
                <w:szCs w:val="21"/>
              </w:rPr>
              <w:t>壹万贰仟元</w:t>
            </w:r>
            <w:r>
              <w:rPr>
                <w:rFonts w:asciiTheme="minorEastAsia" w:eastAsiaTheme="minorEastAsia" w:hAnsiTheme="minorEastAsia" w:cstheme="minorEastAsia" w:hint="eastAsia"/>
                <w:color w:val="FF0000"/>
                <w:szCs w:val="21"/>
              </w:rPr>
              <w:t>整（￥</w:t>
            </w:r>
            <w:r>
              <w:rPr>
                <w:rFonts w:asciiTheme="minorEastAsia" w:eastAsiaTheme="minorEastAsia" w:hAnsiTheme="minorEastAsia" w:cstheme="minorEastAsia" w:hint="eastAsia"/>
                <w:color w:val="FF0000"/>
                <w:szCs w:val="21"/>
              </w:rPr>
              <w:t>12000.00</w:t>
            </w:r>
            <w:r>
              <w:rPr>
                <w:rFonts w:asciiTheme="minorEastAsia" w:eastAsiaTheme="minorEastAsia" w:hAnsiTheme="minorEastAsia" w:cstheme="minorEastAsia" w:hint="eastAsia"/>
                <w:color w:val="FF0000"/>
                <w:szCs w:val="21"/>
              </w:rPr>
              <w:t xml:space="preserve"> </w:t>
            </w:r>
            <w:r>
              <w:rPr>
                <w:rFonts w:asciiTheme="minorEastAsia" w:eastAsiaTheme="minorEastAsia" w:hAnsiTheme="minorEastAsia" w:cstheme="minorEastAsia" w:hint="eastAsia"/>
                <w:color w:val="FF0000"/>
                <w:szCs w:val="21"/>
              </w:rPr>
              <w:t>元）。</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22</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付款方式</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340" w:lineRule="exact"/>
              <w:rPr>
                <w:rFonts w:ascii="宋体" w:hAnsi="宋体"/>
                <w:szCs w:val="21"/>
              </w:rPr>
            </w:pPr>
            <w:r>
              <w:rPr>
                <w:rFonts w:ascii="宋体" w:hAnsi="宋体" w:cs="宋体" w:hint="eastAsia"/>
                <w:b/>
                <w:color w:val="FF0000"/>
                <w:szCs w:val="21"/>
              </w:rPr>
              <w:t>根据实际需要分批采购，货物经验收合格后，入库</w:t>
            </w:r>
            <w:r>
              <w:rPr>
                <w:rFonts w:ascii="宋体" w:hAnsi="宋体" w:cs="宋体" w:hint="eastAsia"/>
                <w:b/>
                <w:color w:val="FF0000"/>
                <w:szCs w:val="21"/>
              </w:rPr>
              <w:t>六</w:t>
            </w:r>
            <w:r>
              <w:rPr>
                <w:rFonts w:ascii="宋体" w:hAnsi="宋体" w:cs="宋体" w:hint="eastAsia"/>
                <w:b/>
                <w:color w:val="FF0000"/>
                <w:szCs w:val="21"/>
              </w:rPr>
              <w:t>个月后付款（不计息）。</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23</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left"/>
              <w:rPr>
                <w:rFonts w:ascii="宋体" w:hAnsi="宋体"/>
                <w:szCs w:val="21"/>
              </w:rPr>
            </w:pPr>
            <w:r>
              <w:rPr>
                <w:rFonts w:ascii="宋体" w:hAnsi="宋体" w:hint="eastAsia"/>
                <w:szCs w:val="21"/>
              </w:rPr>
              <w:t>招标投标</w:t>
            </w:r>
          </w:p>
          <w:p w:rsidR="00751242" w:rsidRDefault="00D44481">
            <w:pPr>
              <w:spacing w:line="420" w:lineRule="exact"/>
              <w:jc w:val="left"/>
              <w:rPr>
                <w:rFonts w:ascii="宋体" w:hAnsi="宋体"/>
                <w:szCs w:val="21"/>
              </w:rPr>
            </w:pPr>
            <w:r>
              <w:rPr>
                <w:rFonts w:ascii="宋体" w:hAnsi="宋体" w:hint="eastAsia"/>
                <w:szCs w:val="21"/>
              </w:rPr>
              <w:t>注意事项</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招标文件中所指的投标文件如未特别注明，均为投标人按规定格式提交的纸质版投标文件。</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24</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备注</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rPr>
                <w:rFonts w:ascii="宋体" w:hAnsi="宋体"/>
                <w:szCs w:val="21"/>
              </w:rPr>
            </w:pPr>
            <w:r>
              <w:rPr>
                <w:rFonts w:ascii="宋体" w:hAnsi="宋体" w:hint="eastAsia"/>
                <w:szCs w:val="21"/>
              </w:rPr>
              <w:t>1.</w:t>
            </w:r>
            <w:r>
              <w:rPr>
                <w:rFonts w:ascii="宋体" w:hAnsi="宋体" w:hint="eastAsia"/>
                <w:szCs w:val="21"/>
              </w:rPr>
              <w:t>本招标文件的解释权归采购单位；</w:t>
            </w:r>
          </w:p>
          <w:p w:rsidR="00751242" w:rsidRDefault="00D44481">
            <w:pPr>
              <w:rPr>
                <w:rFonts w:ascii="宋体" w:hAnsi="宋体"/>
                <w:szCs w:val="21"/>
              </w:rPr>
            </w:pPr>
            <w:r>
              <w:rPr>
                <w:rFonts w:ascii="宋体" w:hAnsi="宋体" w:hint="eastAsia"/>
                <w:szCs w:val="21"/>
              </w:rPr>
              <w:t>2.</w:t>
            </w:r>
            <w:r>
              <w:rPr>
                <w:rFonts w:ascii="宋体" w:hAnsi="宋体" w:hint="eastAsia"/>
                <w:szCs w:val="21"/>
              </w:rPr>
              <w:t>本项目现场记录表（含供应商、投标报价、服务期、最终得分、查验是否合格等情况）将在安徽泰杰工程咨询有限公司（</w:t>
            </w:r>
            <w:r>
              <w:rPr>
                <w:rFonts w:ascii="宋体" w:hAnsi="宋体" w:hint="eastAsia"/>
                <w:szCs w:val="21"/>
              </w:rPr>
              <w:t>http://www.ahtaijie.com/</w:t>
            </w:r>
            <w:r>
              <w:rPr>
                <w:rFonts w:ascii="宋体" w:hAnsi="宋体" w:hint="eastAsia"/>
                <w:szCs w:val="21"/>
              </w:rPr>
              <w:t>）公告（如供应商相关业绩、证书属于涉密的，供应商须在投标文件中进行说明，且提供主管部门出具的证明材料，涉密部分不予公告）；</w:t>
            </w:r>
          </w:p>
        </w:tc>
      </w:tr>
      <w:tr w:rsidR="00751242">
        <w:trPr>
          <w:trHeight w:val="20"/>
        </w:trPr>
        <w:tc>
          <w:tcPr>
            <w:tcW w:w="648"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jc w:val="center"/>
              <w:rPr>
                <w:rFonts w:ascii="宋体" w:hAnsi="宋体"/>
                <w:szCs w:val="21"/>
              </w:rPr>
            </w:pPr>
            <w:r>
              <w:rPr>
                <w:rFonts w:ascii="宋体" w:hAnsi="宋体" w:hint="eastAsia"/>
                <w:szCs w:val="21"/>
              </w:rPr>
              <w:t>25</w:t>
            </w:r>
          </w:p>
        </w:tc>
        <w:tc>
          <w:tcPr>
            <w:tcW w:w="2012" w:type="dxa"/>
            <w:tcBorders>
              <w:top w:val="single" w:sz="4" w:space="0" w:color="auto"/>
              <w:left w:val="single" w:sz="4" w:space="0" w:color="auto"/>
              <w:bottom w:val="single" w:sz="4" w:space="0" w:color="auto"/>
              <w:right w:val="single" w:sz="4" w:space="0" w:color="auto"/>
            </w:tcBorders>
            <w:vAlign w:val="center"/>
          </w:tcPr>
          <w:p w:rsidR="00751242" w:rsidRDefault="00D44481">
            <w:pPr>
              <w:spacing w:line="420" w:lineRule="exact"/>
              <w:rPr>
                <w:rFonts w:ascii="宋体" w:hAnsi="宋体"/>
                <w:szCs w:val="21"/>
              </w:rPr>
            </w:pPr>
            <w:r>
              <w:rPr>
                <w:rFonts w:ascii="宋体" w:hAnsi="宋体" w:hint="eastAsia"/>
                <w:szCs w:val="21"/>
              </w:rPr>
              <w:t>特别提示</w:t>
            </w:r>
          </w:p>
        </w:tc>
        <w:tc>
          <w:tcPr>
            <w:tcW w:w="6626" w:type="dxa"/>
            <w:tcBorders>
              <w:top w:val="single" w:sz="4" w:space="0" w:color="auto"/>
              <w:left w:val="single" w:sz="4" w:space="0" w:color="auto"/>
              <w:bottom w:val="single" w:sz="4" w:space="0" w:color="auto"/>
              <w:right w:val="single" w:sz="4" w:space="0" w:color="auto"/>
            </w:tcBorders>
            <w:vAlign w:val="center"/>
          </w:tcPr>
          <w:p w:rsidR="00751242" w:rsidRDefault="00D44481">
            <w:pPr>
              <w:rPr>
                <w:rFonts w:ascii="宋体" w:hAnsi="宋体"/>
                <w:szCs w:val="21"/>
              </w:rPr>
            </w:pPr>
            <w:r>
              <w:rPr>
                <w:rFonts w:ascii="宋体" w:hAnsi="宋体" w:hint="eastAsia"/>
                <w:szCs w:val="21"/>
              </w:rPr>
              <w:t xml:space="preserve">1. </w:t>
            </w:r>
            <w:r>
              <w:rPr>
                <w:rFonts w:ascii="宋体" w:hAnsi="宋体" w:hint="eastAsia"/>
                <w:szCs w:val="21"/>
              </w:rPr>
              <w:t>为贯彻落实中央、省、市“扫</w:t>
            </w:r>
            <w:r>
              <w:rPr>
                <w:rFonts w:ascii="宋体" w:hAnsi="宋体" w:hint="eastAsia"/>
                <w:szCs w:val="21"/>
              </w:rPr>
              <w:t xml:space="preserve"> </w:t>
            </w:r>
            <w:r>
              <w:rPr>
                <w:rFonts w:ascii="宋体" w:hAnsi="宋体" w:hint="eastAsia"/>
                <w:szCs w:val="21"/>
              </w:rPr>
              <w:t>黑除恶”专项斗争有关文件和会议精神，净化我市公共资源交易环境，对在交易过程中如发现有涉嫌围标、串标、恶意竞标的违法违规人员，依据相关规定，将线索移送市扫黑办。</w:t>
            </w:r>
          </w:p>
          <w:p w:rsidR="00751242" w:rsidRDefault="00D44481">
            <w:pPr>
              <w:rPr>
                <w:rFonts w:ascii="宋体" w:hAnsi="宋体"/>
                <w:szCs w:val="21"/>
              </w:rPr>
            </w:pPr>
            <w:r>
              <w:rPr>
                <w:rFonts w:ascii="宋体" w:hAnsi="宋体" w:hint="eastAsia"/>
                <w:szCs w:val="21"/>
              </w:rPr>
              <w:t>2.</w:t>
            </w:r>
            <w:r>
              <w:rPr>
                <w:rFonts w:ascii="宋体" w:hAnsi="宋体" w:hint="eastAsia"/>
                <w:szCs w:val="21"/>
              </w:rPr>
              <w:t>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rsidR="00751242" w:rsidRDefault="00751242">
      <w:pPr>
        <w:pStyle w:val="afa"/>
        <w:spacing w:before="156"/>
        <w:ind w:leftChars="0" w:left="0" w:firstLineChars="0" w:firstLine="0"/>
        <w:rPr>
          <w:rFonts w:asciiTheme="minorEastAsia" w:eastAsiaTheme="minorEastAsia" w:hAnsiTheme="minorEastAsia" w:cstheme="minorEastAsia"/>
          <w:kern w:val="0"/>
          <w:sz w:val="30"/>
          <w:szCs w:val="20"/>
        </w:rPr>
      </w:pPr>
    </w:p>
    <w:p w:rsidR="00751242" w:rsidRDefault="00D44481">
      <w:pPr>
        <w:pStyle w:val="2156"/>
        <w:rPr>
          <w:rFonts w:asciiTheme="minorEastAsia" w:eastAsiaTheme="minorEastAsia" w:hAnsiTheme="minorEastAsia" w:cstheme="minorEastAsia"/>
        </w:rPr>
      </w:pPr>
      <w:bookmarkStart w:id="52" w:name="_Toc25471"/>
      <w:bookmarkStart w:id="53" w:name="_Toc18272"/>
      <w:r>
        <w:rPr>
          <w:rFonts w:asciiTheme="minorEastAsia" w:eastAsiaTheme="minorEastAsia" w:hAnsiTheme="minorEastAsia" w:cstheme="minorEastAsia" w:hint="eastAsia"/>
        </w:rPr>
        <w:t>第二节</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投标人须知</w:t>
      </w:r>
      <w:bookmarkEnd w:id="51"/>
      <w:bookmarkEnd w:id="52"/>
      <w:bookmarkEnd w:id="53"/>
    </w:p>
    <w:p w:rsidR="00751242" w:rsidRDefault="00D44481">
      <w:pPr>
        <w:pStyle w:val="3"/>
        <w:ind w:firstLineChars="196" w:firstLine="472"/>
        <w:jc w:val="both"/>
        <w:rPr>
          <w:rFonts w:asciiTheme="minorEastAsia" w:eastAsiaTheme="minorEastAsia" w:hAnsiTheme="minorEastAsia" w:cstheme="minorEastAsia"/>
        </w:rPr>
      </w:pPr>
      <w:bookmarkStart w:id="54" w:name="_Toc18652"/>
      <w:bookmarkStart w:id="55" w:name="_Toc7034"/>
      <w:r>
        <w:rPr>
          <w:rFonts w:asciiTheme="minorEastAsia" w:eastAsiaTheme="minorEastAsia" w:hAnsiTheme="minorEastAsia" w:cstheme="minorEastAsia" w:hint="eastAsia"/>
        </w:rPr>
        <w:t>一、总则</w:t>
      </w:r>
      <w:bookmarkEnd w:id="54"/>
      <w:bookmarkEnd w:id="55"/>
    </w:p>
    <w:p w:rsidR="00751242" w:rsidRDefault="00D44481">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1</w:t>
      </w:r>
      <w:r>
        <w:rPr>
          <w:rFonts w:asciiTheme="minorEastAsia" w:eastAsiaTheme="minorEastAsia" w:hAnsiTheme="minorEastAsia" w:cstheme="minorEastAsia" w:hint="eastAsia"/>
          <w:b/>
          <w:szCs w:val="21"/>
        </w:rPr>
        <w:t>、</w:t>
      </w:r>
      <w:r>
        <w:rPr>
          <w:rFonts w:asciiTheme="minorEastAsia" w:eastAsiaTheme="minorEastAsia" w:hAnsiTheme="minorEastAsia" w:cstheme="minorEastAsia" w:hint="eastAsia"/>
          <w:szCs w:val="21"/>
        </w:rPr>
        <w:t>本招标文件根据《中华人民共和国政府采购法》（以下简称“《政府采购法》”）和《中华人民共和国政府采购法实施条例》等有关法律、法规、规章制定。</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w:t>
      </w:r>
      <w:r>
        <w:rPr>
          <w:rFonts w:asciiTheme="minorEastAsia" w:eastAsiaTheme="minorEastAsia" w:hAnsiTheme="minorEastAsia" w:cstheme="minorEastAsia" w:hint="eastAsia"/>
          <w:b/>
          <w:szCs w:val="21"/>
        </w:rPr>
        <w:t>、定义</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w:t>
      </w:r>
      <w:r>
        <w:rPr>
          <w:rFonts w:asciiTheme="minorEastAsia" w:eastAsiaTheme="minorEastAsia" w:hAnsiTheme="minorEastAsia" w:cstheme="minorEastAsia" w:hint="eastAsia"/>
          <w:szCs w:val="21"/>
        </w:rPr>
        <w:t>、采购单位是指采购人和采购代理机构。</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2.2</w:t>
      </w:r>
      <w:r>
        <w:rPr>
          <w:rFonts w:asciiTheme="minorEastAsia" w:eastAsiaTheme="minorEastAsia" w:hAnsiTheme="minorEastAsia" w:cstheme="minorEastAsia" w:hint="eastAsia"/>
          <w:szCs w:val="21"/>
        </w:rPr>
        <w:t>、投标人是指对“投标人须知前附表”序号</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所指的项目表现出兴趣，按照</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的程序，从采购单位获取了招标文件，并实际参与了该项目投标活动的供应商。</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3</w:t>
      </w:r>
      <w:r>
        <w:rPr>
          <w:rFonts w:asciiTheme="minorEastAsia" w:eastAsiaTheme="minorEastAsia" w:hAnsiTheme="minorEastAsia" w:cstheme="minorEastAsia" w:hint="eastAsia"/>
          <w:b/>
          <w:szCs w:val="21"/>
        </w:rPr>
        <w:t>、投标人资格要求</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r>
        <w:rPr>
          <w:rFonts w:asciiTheme="minorEastAsia" w:eastAsiaTheme="minorEastAsia" w:hAnsiTheme="minorEastAsia" w:cstheme="minorEastAsia" w:hint="eastAsia"/>
          <w:szCs w:val="21"/>
        </w:rPr>
        <w:t>、参与本项目的投标人必须满足的要求：详见投标人须知前附表。</w:t>
      </w:r>
    </w:p>
    <w:p w:rsidR="00751242" w:rsidRDefault="00D44481">
      <w:pPr>
        <w:spacing w:line="5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w:t>
      </w:r>
      <w:r>
        <w:rPr>
          <w:rFonts w:asciiTheme="minorEastAsia" w:eastAsiaTheme="minorEastAsia" w:hAnsiTheme="minorEastAsia" w:cstheme="minorEastAsia" w:hint="eastAsia"/>
          <w:szCs w:val="21"/>
        </w:rPr>
        <w:t>、投标人之间如果存在下列情形之一的，不得同时参加同一包别或者不分包别的同一项目投标：</w:t>
      </w:r>
    </w:p>
    <w:p w:rsidR="00751242" w:rsidRDefault="00D44481">
      <w:pPr>
        <w:spacing w:line="5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rPr>
        <w:t>单位负责人为同一人或者存在直接控股、管理关系的不同供应商</w:t>
      </w:r>
      <w:r>
        <w:rPr>
          <w:rFonts w:asciiTheme="minorEastAsia" w:eastAsiaTheme="minorEastAsia" w:hAnsiTheme="minorEastAsia" w:cstheme="minorEastAsia" w:hint="eastAsia"/>
          <w:szCs w:val="21"/>
        </w:rPr>
        <w:t>；</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rPr>
        <w:t>除单一来源采购项目外，为采购项目提供整体设计、规范编制或者项目管理、监理、检测等服务的供应商</w:t>
      </w:r>
      <w:r>
        <w:rPr>
          <w:rFonts w:asciiTheme="minorEastAsia" w:eastAsiaTheme="minorEastAsia" w:hAnsiTheme="minorEastAsia" w:cstheme="minorEastAsia" w:hint="eastAsia"/>
          <w:szCs w:val="21"/>
        </w:rPr>
        <w:t>。</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3.3</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3.4</w:t>
      </w:r>
      <w:r>
        <w:rPr>
          <w:rFonts w:asciiTheme="minorEastAsia" w:eastAsiaTheme="minorEastAsia" w:hAnsiTheme="minorEastAsia" w:cstheme="minorEastAsia" w:hint="eastAsia"/>
          <w:szCs w:val="21"/>
        </w:rPr>
        <w:t>、投</w:t>
      </w:r>
      <w:r>
        <w:rPr>
          <w:rFonts w:asciiTheme="minorEastAsia" w:eastAsiaTheme="minorEastAsia" w:hAnsiTheme="minorEastAsia" w:cstheme="minorEastAsia" w:hint="eastAsia"/>
          <w:szCs w:val="21"/>
        </w:rPr>
        <w:t>标人必须确保自己信息真实、准确，否则，投标人因此蒙受损失，采购单位概不负责。</w:t>
      </w:r>
    </w:p>
    <w:p w:rsidR="00751242" w:rsidRDefault="00D44481">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rPr>
        <w:t>4</w:t>
      </w:r>
      <w:r>
        <w:rPr>
          <w:rFonts w:asciiTheme="minorEastAsia" w:eastAsiaTheme="minorEastAsia" w:hAnsiTheme="minorEastAsia" w:cstheme="minorEastAsia" w:hint="eastAsia"/>
          <w:b/>
        </w:rPr>
        <w:t>、踏勘现场：</w:t>
      </w:r>
      <w:r>
        <w:rPr>
          <w:rFonts w:asciiTheme="minorEastAsia" w:eastAsiaTheme="minorEastAsia" w:hAnsiTheme="minorEastAsia" w:cstheme="minorEastAsia" w:hint="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rsidR="00751242" w:rsidRDefault="00D44481">
      <w:pPr>
        <w:adjustRightInd w:val="0"/>
        <w:spacing w:line="460" w:lineRule="exact"/>
        <w:ind w:firstLineChars="196" w:firstLine="413"/>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5</w:t>
      </w:r>
      <w:r>
        <w:rPr>
          <w:rFonts w:asciiTheme="minorEastAsia" w:eastAsiaTheme="minorEastAsia" w:hAnsiTheme="minorEastAsia" w:cstheme="minorEastAsia" w:hint="eastAsia"/>
          <w:b/>
          <w:szCs w:val="21"/>
        </w:rPr>
        <w:t>、联合体投标</w:t>
      </w:r>
    </w:p>
    <w:p w:rsidR="00751242" w:rsidRDefault="00D44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5.1</w:t>
      </w:r>
      <w:r>
        <w:rPr>
          <w:rFonts w:asciiTheme="minorEastAsia" w:eastAsiaTheme="minorEastAsia" w:hAnsiTheme="minorEastAsia" w:cstheme="minorEastAsia" w:hint="eastAsia"/>
          <w:szCs w:val="21"/>
        </w:rPr>
        <w:t>、除非本项目明确要求不接受联合体形式投标外，两个或两个以上供应商可以组成一个联合体投标，以一个投标人的身份投标。</w:t>
      </w:r>
    </w:p>
    <w:p w:rsidR="00751242" w:rsidRDefault="00D44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5.2</w:t>
      </w:r>
      <w:r>
        <w:rPr>
          <w:rFonts w:asciiTheme="minorEastAsia" w:eastAsiaTheme="minorEastAsia" w:hAnsiTheme="minorEastAsia" w:cstheme="minorEastAsia" w:hint="eastAsia"/>
          <w:szCs w:val="21"/>
        </w:rPr>
        <w:t>、以联合体形式参加投标的，联合体各方均应当符合《政府采购法》第二十二条第一款规定的条件，根据采购项目的特殊要求规定投标人特定条件的，联合体各方中至少应当有一方符合。</w:t>
      </w:r>
    </w:p>
    <w:p w:rsidR="00751242" w:rsidRDefault="00D44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5.3</w:t>
      </w:r>
      <w:r>
        <w:rPr>
          <w:rFonts w:asciiTheme="minorEastAsia" w:eastAsiaTheme="minorEastAsia" w:hAnsiTheme="minorEastAsia" w:cstheme="minorEastAsia" w:hint="eastAsia"/>
          <w:szCs w:val="21"/>
        </w:rPr>
        <w:t>、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w:t>
      </w:r>
      <w:r>
        <w:rPr>
          <w:rFonts w:asciiTheme="minorEastAsia" w:eastAsiaTheme="minorEastAsia" w:hAnsiTheme="minorEastAsia" w:cstheme="minorEastAsia" w:hint="eastAsia"/>
          <w:szCs w:val="21"/>
        </w:rPr>
        <w:lastRenderedPageBreak/>
        <w:t>也不得组成新的联合体参加同一项目投标。</w:t>
      </w:r>
    </w:p>
    <w:p w:rsidR="00751242" w:rsidRDefault="00D44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b/>
        </w:rPr>
        <w:t>6</w:t>
      </w:r>
      <w:r>
        <w:rPr>
          <w:rFonts w:asciiTheme="minorEastAsia" w:eastAsiaTheme="minorEastAsia" w:hAnsiTheme="minorEastAsia" w:cstheme="minorEastAsia" w:hint="eastAsia"/>
          <w:b/>
        </w:rPr>
        <w:t>、投标费用：</w:t>
      </w:r>
      <w:r>
        <w:rPr>
          <w:rFonts w:asciiTheme="minorEastAsia" w:eastAsiaTheme="minorEastAsia" w:hAnsiTheme="minorEastAsia" w:cstheme="minorEastAsia" w:hint="eastAsia"/>
          <w:szCs w:val="21"/>
        </w:rPr>
        <w:t>投</w:t>
      </w:r>
      <w:r>
        <w:rPr>
          <w:rFonts w:asciiTheme="minorEastAsia" w:eastAsiaTheme="minorEastAsia" w:hAnsiTheme="minorEastAsia" w:cstheme="minorEastAsia" w:hint="eastAsia"/>
          <w:szCs w:val="21"/>
        </w:rPr>
        <w:t>标人必须自行承担参加投标的所有费用。不论中标与否，采购单位在任何情况下均无义务和责任承担这些费用。</w:t>
      </w:r>
    </w:p>
    <w:p w:rsidR="00751242" w:rsidRDefault="00D44481">
      <w:pPr>
        <w:pStyle w:val="3"/>
        <w:ind w:firstLineChars="196" w:firstLine="472"/>
        <w:rPr>
          <w:rFonts w:asciiTheme="minorEastAsia" w:eastAsiaTheme="minorEastAsia" w:hAnsiTheme="minorEastAsia" w:cstheme="minorEastAsia"/>
        </w:rPr>
      </w:pPr>
      <w:bookmarkStart w:id="56" w:name="_Toc8536"/>
      <w:bookmarkStart w:id="57" w:name="_Toc225"/>
      <w:r>
        <w:rPr>
          <w:rFonts w:asciiTheme="minorEastAsia" w:eastAsiaTheme="minorEastAsia" w:hAnsiTheme="minorEastAsia" w:cstheme="minorEastAsia" w:hint="eastAsia"/>
        </w:rPr>
        <w:t>二、招标文件</w:t>
      </w:r>
      <w:bookmarkEnd w:id="56"/>
      <w:bookmarkEnd w:id="57"/>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7</w:t>
      </w:r>
      <w:r>
        <w:rPr>
          <w:rFonts w:asciiTheme="minorEastAsia" w:eastAsiaTheme="minorEastAsia" w:hAnsiTheme="minorEastAsia" w:cstheme="minorEastAsia" w:hint="eastAsia"/>
          <w:b/>
          <w:szCs w:val="21"/>
        </w:rPr>
        <w:t>、招标文件的构成</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w:t>
      </w:r>
      <w:r>
        <w:rPr>
          <w:rFonts w:asciiTheme="minorEastAsia" w:eastAsiaTheme="minorEastAsia" w:hAnsiTheme="minorEastAsia" w:cstheme="minorEastAsia" w:hint="eastAsia"/>
          <w:szCs w:val="21"/>
        </w:rPr>
        <w:t>、招标文件包括：</w:t>
      </w:r>
    </w:p>
    <w:p w:rsidR="00751242" w:rsidRDefault="00D44481">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第一章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招标公告</w:t>
      </w:r>
    </w:p>
    <w:p w:rsidR="00751242" w:rsidRDefault="00D44481">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第二章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投标人须知</w:t>
      </w:r>
      <w:r>
        <w:rPr>
          <w:rFonts w:asciiTheme="minorEastAsia" w:eastAsiaTheme="minorEastAsia" w:hAnsiTheme="minorEastAsia" w:cstheme="minorEastAsia" w:hint="eastAsia"/>
          <w:szCs w:val="21"/>
        </w:rPr>
        <w:tab/>
      </w:r>
    </w:p>
    <w:p w:rsidR="00751242" w:rsidRDefault="00D44481">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第三章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评标方法和标准</w:t>
      </w:r>
      <w:r>
        <w:rPr>
          <w:rFonts w:asciiTheme="minorEastAsia" w:eastAsiaTheme="minorEastAsia" w:hAnsiTheme="minorEastAsia" w:cstheme="minorEastAsia" w:hint="eastAsia"/>
          <w:szCs w:val="21"/>
        </w:rPr>
        <w:tab/>
      </w:r>
    </w:p>
    <w:p w:rsidR="00751242" w:rsidRDefault="00D44481">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第四章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采购需求</w:t>
      </w:r>
      <w:r>
        <w:rPr>
          <w:rFonts w:asciiTheme="minorEastAsia" w:eastAsiaTheme="minorEastAsia" w:hAnsiTheme="minorEastAsia" w:cstheme="minorEastAsia" w:hint="eastAsia"/>
          <w:szCs w:val="21"/>
        </w:rPr>
        <w:tab/>
      </w:r>
    </w:p>
    <w:p w:rsidR="00751242" w:rsidRDefault="00D44481">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第五章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政府采购合同</w:t>
      </w:r>
      <w:r>
        <w:rPr>
          <w:rFonts w:asciiTheme="minorEastAsia" w:eastAsiaTheme="minorEastAsia" w:hAnsiTheme="minorEastAsia" w:cstheme="minorEastAsia" w:hint="eastAsia"/>
          <w:szCs w:val="21"/>
        </w:rPr>
        <w:tab/>
      </w:r>
    </w:p>
    <w:p w:rsidR="00751242" w:rsidRDefault="00D44481">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第六章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投标文件格式</w:t>
      </w:r>
      <w:r>
        <w:rPr>
          <w:rFonts w:asciiTheme="minorEastAsia" w:eastAsiaTheme="minorEastAsia" w:hAnsiTheme="minorEastAsia" w:cstheme="minorEastAsia" w:hint="eastAsia"/>
          <w:szCs w:val="21"/>
        </w:rPr>
        <w:tab/>
      </w:r>
    </w:p>
    <w:p w:rsidR="00751242" w:rsidRDefault="00D44481">
      <w:pPr>
        <w:spacing w:line="360" w:lineRule="auto"/>
        <w:ind w:firstLineChars="300" w:firstLine="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第七章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政府采购供应商质疑函范本</w:t>
      </w:r>
    </w:p>
    <w:p w:rsidR="00751242" w:rsidRDefault="00D44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7.2</w:t>
      </w:r>
      <w:r>
        <w:rPr>
          <w:rFonts w:asciiTheme="minorEastAsia" w:eastAsiaTheme="minorEastAsia" w:hAnsiTheme="minorEastAsia" w:cstheme="minorEastAsia" w:hint="eastAsia"/>
          <w:szCs w:val="21"/>
        </w:rPr>
        <w:t>、投标人应认真阅读和充分理解招标文件中所有的内容。如果投标人没有满足招标文件的有关要求，其风险由投标人自行承担。</w:t>
      </w:r>
    </w:p>
    <w:p w:rsidR="00751242" w:rsidRDefault="00D44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7.3</w:t>
      </w:r>
      <w:r>
        <w:rPr>
          <w:rFonts w:asciiTheme="minorEastAsia" w:eastAsiaTheme="minorEastAsia" w:hAnsiTheme="minorEastAsia" w:cstheme="minorEastAsia" w:hint="eastAsia"/>
          <w:szCs w:val="21"/>
        </w:rPr>
        <w:t>、投标人获取招标文件后，应仔细检查招标文件的所有内容，如有残缺、文本不清晰、表述不一致等问题应在获得招标文件</w:t>
      </w:r>
      <w:r>
        <w:rPr>
          <w:rFonts w:asciiTheme="minorEastAsia" w:eastAsiaTheme="minorEastAsia" w:hAnsiTheme="minorEastAsia" w:cstheme="minorEastAsia" w:hint="eastAsia"/>
          <w:szCs w:val="21"/>
        </w:rPr>
        <w:t xml:space="preserve"> 3 </w:t>
      </w:r>
      <w:r>
        <w:rPr>
          <w:rFonts w:asciiTheme="minorEastAsia" w:eastAsiaTheme="minorEastAsia" w:hAnsiTheme="minorEastAsia" w:cstheme="minorEastAsia" w:hint="eastAsia"/>
          <w:szCs w:val="21"/>
        </w:rPr>
        <w:t>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该投标有可能被拒绝。</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8</w:t>
      </w:r>
      <w:r>
        <w:rPr>
          <w:rFonts w:asciiTheme="minorEastAsia" w:eastAsiaTheme="minorEastAsia" w:hAnsiTheme="minorEastAsia" w:cstheme="minorEastAsia" w:hint="eastAsia"/>
          <w:b/>
          <w:szCs w:val="21"/>
        </w:rPr>
        <w:t>、招标文件的澄清与修改</w:t>
      </w:r>
    </w:p>
    <w:p w:rsidR="00751242" w:rsidRDefault="00D44481">
      <w:pPr>
        <w:spacing w:line="360" w:lineRule="auto"/>
        <w:rPr>
          <w:rFonts w:ascii="宋体" w:hAnsi="宋体"/>
          <w:szCs w:val="21"/>
        </w:rPr>
      </w:pPr>
      <w:bookmarkStart w:id="58" w:name="_Toc9821"/>
      <w:bookmarkStart w:id="59" w:name="_Toc10261"/>
      <w:r>
        <w:rPr>
          <w:rFonts w:ascii="宋体" w:hAnsi="宋体" w:hint="eastAsia"/>
          <w:szCs w:val="21"/>
        </w:rPr>
        <w:t xml:space="preserve">   8.1</w:t>
      </w:r>
      <w:r>
        <w:rPr>
          <w:rFonts w:ascii="宋体" w:hAnsi="宋体" w:hint="eastAsia"/>
          <w:szCs w:val="21"/>
        </w:rPr>
        <w:t>、投标人可以要求采购单位对招标文件中的有关问题进行答疑或澄清。</w:t>
      </w:r>
    </w:p>
    <w:p w:rsidR="00751242" w:rsidRDefault="00D44481">
      <w:pPr>
        <w:spacing w:line="360" w:lineRule="auto"/>
        <w:rPr>
          <w:rFonts w:ascii="宋体" w:hAnsi="宋体"/>
          <w:szCs w:val="21"/>
        </w:rPr>
      </w:pPr>
      <w:r>
        <w:rPr>
          <w:rFonts w:ascii="宋体" w:hAnsi="宋体" w:hint="eastAsia"/>
          <w:szCs w:val="21"/>
        </w:rPr>
        <w:t xml:space="preserve">   8.2</w:t>
      </w:r>
      <w:r>
        <w:rPr>
          <w:rFonts w:ascii="宋体" w:hAnsi="宋体" w:hint="eastAsia"/>
          <w:szCs w:val="21"/>
        </w:rPr>
        <w:t>、投标人对招标文件如有质疑，应在收到招标文件之日或者招标文件公告期限届满之日起</w:t>
      </w:r>
      <w:r>
        <w:rPr>
          <w:rFonts w:ascii="宋体" w:hAnsi="宋体" w:hint="eastAsia"/>
          <w:szCs w:val="21"/>
        </w:rPr>
        <w:t>7</w:t>
      </w:r>
      <w:r>
        <w:rPr>
          <w:rFonts w:ascii="宋体" w:hAnsi="宋体" w:hint="eastAsia"/>
          <w:szCs w:val="21"/>
        </w:rPr>
        <w:t>个工作日内向安徽泰杰工程咨询有限公司提交纸质质询函。</w:t>
      </w:r>
    </w:p>
    <w:p w:rsidR="00751242" w:rsidRDefault="00D44481">
      <w:pPr>
        <w:spacing w:line="360" w:lineRule="auto"/>
        <w:rPr>
          <w:rFonts w:ascii="宋体" w:hAnsi="宋体"/>
          <w:szCs w:val="21"/>
        </w:rPr>
      </w:pPr>
      <w:r>
        <w:rPr>
          <w:rFonts w:ascii="宋体" w:hAnsi="宋体" w:hint="eastAsia"/>
          <w:szCs w:val="21"/>
        </w:rPr>
        <w:t xml:space="preserve">   8.3</w:t>
      </w:r>
      <w:r>
        <w:rPr>
          <w:rFonts w:ascii="宋体" w:hAnsi="宋体" w:hint="eastAsia"/>
          <w:szCs w:val="21"/>
        </w:rPr>
        <w:t>、如果投标人未在规定的时间内对招标文件有关条款提出质疑，则视为充分理解招标文件所有内容。一旦提交投标文件，则认为该投标人接受招标文件的所有条款。</w:t>
      </w:r>
    </w:p>
    <w:p w:rsidR="00751242" w:rsidRDefault="00D44481">
      <w:pPr>
        <w:spacing w:line="360" w:lineRule="auto"/>
        <w:ind w:firstLineChars="100" w:firstLine="210"/>
        <w:rPr>
          <w:rFonts w:ascii="宋体" w:hAnsi="宋体"/>
          <w:b/>
          <w:szCs w:val="21"/>
        </w:rPr>
      </w:pPr>
      <w:r>
        <w:rPr>
          <w:rFonts w:ascii="宋体" w:hAnsi="宋体" w:hint="eastAsia"/>
          <w:szCs w:val="21"/>
        </w:rPr>
        <w:t xml:space="preserve">  8.4</w:t>
      </w:r>
      <w:r>
        <w:rPr>
          <w:rFonts w:ascii="宋体" w:hAnsi="宋体" w:hint="eastAsia"/>
          <w:szCs w:val="21"/>
        </w:rPr>
        <w:t>、采购单位对在规定时间收到的、且需要做出澄清的问题，将以本须知所述方式进行答复，但不说明问题的来源。</w:t>
      </w:r>
    </w:p>
    <w:p w:rsidR="00751242" w:rsidRDefault="00D44481">
      <w:pPr>
        <w:spacing w:line="360" w:lineRule="auto"/>
        <w:rPr>
          <w:rFonts w:ascii="宋体" w:hAnsi="宋体"/>
          <w:szCs w:val="21"/>
        </w:rPr>
      </w:pPr>
      <w:r>
        <w:rPr>
          <w:rFonts w:ascii="宋体" w:hAnsi="宋体" w:hint="eastAsia"/>
          <w:szCs w:val="21"/>
        </w:rPr>
        <w:t xml:space="preserve">    8.5</w:t>
      </w:r>
      <w:r>
        <w:rPr>
          <w:rFonts w:ascii="宋体" w:hAnsi="宋体" w:hint="eastAsia"/>
          <w:szCs w:val="21"/>
        </w:rPr>
        <w:t>、采购</w:t>
      </w:r>
      <w:r>
        <w:rPr>
          <w:rFonts w:ascii="宋体" w:hAnsi="宋体" w:hint="eastAsia"/>
          <w:szCs w:val="21"/>
        </w:rPr>
        <w:t>单位可以对招标文件进行修改。</w:t>
      </w:r>
    </w:p>
    <w:p w:rsidR="00751242" w:rsidRDefault="00D44481">
      <w:pPr>
        <w:spacing w:line="360" w:lineRule="auto"/>
        <w:ind w:firstLineChars="200" w:firstLine="422"/>
        <w:rPr>
          <w:rFonts w:ascii="宋体" w:hAnsi="宋体"/>
          <w:b/>
          <w:bCs/>
          <w:szCs w:val="21"/>
        </w:rPr>
      </w:pPr>
      <w:r>
        <w:rPr>
          <w:rFonts w:ascii="宋体" w:hAnsi="宋体" w:hint="eastAsia"/>
          <w:b/>
          <w:bCs/>
          <w:szCs w:val="21"/>
        </w:rPr>
        <w:t>8.6</w:t>
      </w:r>
      <w:r>
        <w:rPr>
          <w:rFonts w:ascii="宋体" w:hAnsi="宋体" w:hint="eastAsia"/>
          <w:b/>
          <w:bCs/>
          <w:szCs w:val="21"/>
        </w:rPr>
        <w:t>、采购单位对投标人质疑的答复和对招标文件的</w:t>
      </w:r>
      <w:r>
        <w:rPr>
          <w:rFonts w:ascii="宋体" w:hAnsi="宋体"/>
          <w:b/>
          <w:bCs/>
          <w:szCs w:val="21"/>
        </w:rPr>
        <w:t>澄</w:t>
      </w:r>
      <w:r>
        <w:rPr>
          <w:rFonts w:ascii="宋体" w:hAnsi="宋体" w:hint="eastAsia"/>
          <w:b/>
          <w:bCs/>
          <w:szCs w:val="21"/>
        </w:rPr>
        <w:t>清、修改、补充说明等内容通过</w:t>
      </w:r>
      <w:r>
        <w:rPr>
          <w:rFonts w:ascii="宋体" w:hAnsi="宋体" w:hint="eastAsia"/>
          <w:szCs w:val="21"/>
        </w:rPr>
        <w:t>安徽泰杰工程咨询有限公司（</w:t>
      </w:r>
      <w:r>
        <w:rPr>
          <w:rFonts w:ascii="宋体" w:hAnsi="宋体" w:hint="eastAsia"/>
          <w:szCs w:val="21"/>
        </w:rPr>
        <w:t>http://www.ahtaijie.com/</w:t>
      </w:r>
      <w:r>
        <w:rPr>
          <w:rFonts w:ascii="宋体" w:hAnsi="宋体" w:hint="eastAsia"/>
          <w:szCs w:val="21"/>
        </w:rPr>
        <w:t>）</w:t>
      </w:r>
      <w:r>
        <w:rPr>
          <w:rFonts w:ascii="宋体" w:hAnsi="宋体" w:hint="eastAsia"/>
          <w:b/>
          <w:bCs/>
          <w:szCs w:val="21"/>
        </w:rPr>
        <w:t>发布，该修改内容作为招标文件的组成部分，具有约束作用。</w:t>
      </w:r>
    </w:p>
    <w:p w:rsidR="00751242" w:rsidRDefault="00D44481">
      <w:pPr>
        <w:spacing w:line="360" w:lineRule="auto"/>
        <w:rPr>
          <w:rFonts w:ascii="宋体" w:hAnsi="宋体"/>
          <w:szCs w:val="21"/>
        </w:rPr>
      </w:pPr>
      <w:r>
        <w:rPr>
          <w:rFonts w:ascii="宋体" w:hAnsi="宋体" w:hint="eastAsia"/>
          <w:szCs w:val="21"/>
        </w:rPr>
        <w:lastRenderedPageBreak/>
        <w:t xml:space="preserve">    8.7</w:t>
      </w:r>
      <w:r>
        <w:rPr>
          <w:rFonts w:ascii="宋体" w:hAnsi="宋体" w:hint="eastAsia"/>
          <w:szCs w:val="21"/>
        </w:rPr>
        <w:t>、当招标文件与对招标文件的澄清、修改、补充等在同一内容的表述上不一致时，以最后发出的为准。</w:t>
      </w:r>
    </w:p>
    <w:p w:rsidR="00751242" w:rsidRDefault="00D44481">
      <w:pPr>
        <w:spacing w:line="360" w:lineRule="auto"/>
        <w:rPr>
          <w:rFonts w:ascii="宋体" w:hAnsi="宋体"/>
          <w:szCs w:val="21"/>
        </w:rPr>
      </w:pPr>
      <w:r>
        <w:rPr>
          <w:rFonts w:ascii="宋体" w:hAnsi="宋体" w:hint="eastAsia"/>
          <w:szCs w:val="21"/>
        </w:rPr>
        <w:t xml:space="preserve">    8.8</w:t>
      </w:r>
      <w:r>
        <w:rPr>
          <w:rFonts w:ascii="宋体" w:hAnsi="宋体" w:hint="eastAsia"/>
          <w:szCs w:val="21"/>
        </w:rPr>
        <w:t>、为使投标人有充分时间对招标文件的澄清、修改、补充部分进行研究，或是由于其他原因，采购单位可以决定顺延投标截止时间，具体时间通过安徽泰杰工程咨询有限公司</w:t>
      </w:r>
      <w:r>
        <w:rPr>
          <w:rFonts w:ascii="宋体" w:hAnsi="宋体" w:hint="eastAsia"/>
          <w:szCs w:val="21"/>
        </w:rPr>
        <w:t>（</w:t>
      </w:r>
      <w:r>
        <w:rPr>
          <w:rFonts w:ascii="宋体" w:hAnsi="宋体" w:hint="eastAsia"/>
          <w:szCs w:val="21"/>
        </w:rPr>
        <w:t>http://www.ahtaijie.com/</w:t>
      </w:r>
      <w:r>
        <w:rPr>
          <w:rFonts w:ascii="宋体" w:hAnsi="宋体" w:hint="eastAsia"/>
          <w:szCs w:val="21"/>
        </w:rPr>
        <w:t>）发布。</w:t>
      </w:r>
    </w:p>
    <w:p w:rsidR="00751242" w:rsidRDefault="00D44481">
      <w:pPr>
        <w:pStyle w:val="3"/>
        <w:ind w:firstLineChars="196" w:firstLine="472"/>
        <w:rPr>
          <w:rFonts w:asciiTheme="minorEastAsia" w:eastAsiaTheme="minorEastAsia" w:hAnsiTheme="minorEastAsia" w:cstheme="minorEastAsia"/>
        </w:rPr>
      </w:pPr>
      <w:r>
        <w:rPr>
          <w:rFonts w:asciiTheme="minorEastAsia" w:eastAsiaTheme="minorEastAsia" w:hAnsiTheme="minorEastAsia" w:cstheme="minorEastAsia" w:hint="eastAsia"/>
        </w:rPr>
        <w:t>三、投标文件的编制</w:t>
      </w:r>
      <w:bookmarkEnd w:id="58"/>
      <w:bookmarkEnd w:id="59"/>
    </w:p>
    <w:p w:rsidR="00751242" w:rsidRDefault="00D44481">
      <w:pPr>
        <w:spacing w:line="360" w:lineRule="auto"/>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 xml:space="preserve">    9</w:t>
      </w:r>
      <w:r>
        <w:rPr>
          <w:rFonts w:asciiTheme="minorEastAsia" w:eastAsiaTheme="minorEastAsia" w:hAnsiTheme="minorEastAsia" w:cstheme="minorEastAsia" w:hint="eastAsia"/>
          <w:b/>
          <w:szCs w:val="21"/>
        </w:rPr>
        <w:t>、投标的语言及度量衡单位</w:t>
      </w:r>
    </w:p>
    <w:p w:rsidR="00751242" w:rsidRDefault="00D44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9.1</w:t>
      </w:r>
      <w:r>
        <w:rPr>
          <w:rFonts w:asciiTheme="minorEastAsia" w:eastAsiaTheme="minorEastAsia" w:hAnsiTheme="minorEastAsia" w:cstheme="minorEastAsia" w:hint="eastAsia"/>
          <w:szCs w:val="21"/>
        </w:rPr>
        <w:t>、投标人的投标文件、投标人与采购单位就投标的所有往来函电，均须使用简体中文。</w:t>
      </w:r>
    </w:p>
    <w:p w:rsidR="00751242" w:rsidRDefault="00D44481">
      <w:pPr>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9.2</w:t>
      </w:r>
      <w:r>
        <w:rPr>
          <w:rFonts w:asciiTheme="minorEastAsia" w:eastAsiaTheme="minorEastAsia" w:hAnsiTheme="minorEastAsia" w:cstheme="minorEastAsia" w:hint="eastAsia"/>
          <w:szCs w:val="21"/>
        </w:rPr>
        <w:t>、除招标文件中另有</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外，投标文件所使用的度量衡均须采用中华人民共和国法定计量单位。</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10</w:t>
      </w:r>
      <w:r>
        <w:rPr>
          <w:rFonts w:asciiTheme="minorEastAsia" w:eastAsiaTheme="minorEastAsia" w:hAnsiTheme="minorEastAsia" w:cstheme="minorEastAsia" w:hint="eastAsia"/>
          <w:b/>
          <w:szCs w:val="21"/>
        </w:rPr>
        <w:t>、投标文件的构成</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10.1</w:t>
      </w:r>
      <w:r>
        <w:rPr>
          <w:rFonts w:asciiTheme="minorEastAsia" w:eastAsiaTheme="minorEastAsia" w:hAnsiTheme="minorEastAsia" w:cstheme="minorEastAsia" w:hint="eastAsia"/>
          <w:szCs w:val="21"/>
        </w:rPr>
        <w:t>、投标文件应该按照“投标文件格式”</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的内容和顺序进行编写。</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r>
        <w:rPr>
          <w:rFonts w:asciiTheme="minorEastAsia" w:eastAsiaTheme="minorEastAsia" w:hAnsiTheme="minorEastAsia" w:cstheme="minorEastAsia" w:hint="eastAsia"/>
          <w:szCs w:val="21"/>
        </w:rPr>
        <w:t>、投标人应提交“投标人须知前附表”中</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的投标文件。</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10.3</w:t>
      </w:r>
      <w:r>
        <w:rPr>
          <w:rFonts w:asciiTheme="minorEastAsia" w:eastAsiaTheme="minorEastAsia" w:hAnsiTheme="minorEastAsia" w:cstheme="minorEastAsia" w:hint="eastAsia"/>
          <w:szCs w:val="21"/>
        </w:rPr>
        <w:t>、投标人必须对其投标文件的真实性与准确性负责。投标人一旦中标，其投标文件将作为合同的重要组成部分。</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10.4</w:t>
      </w:r>
      <w:r>
        <w:rPr>
          <w:rFonts w:asciiTheme="minorEastAsia" w:eastAsiaTheme="minorEastAsia" w:hAnsiTheme="minorEastAsia" w:cstheme="minorEastAsia" w:hint="eastAsia"/>
          <w:szCs w:val="21"/>
        </w:rPr>
        <w:t>、投标人提供的产品质量和服务均能满足招标文件</w:t>
      </w:r>
      <w:r>
        <w:rPr>
          <w:rFonts w:asciiTheme="minorEastAsia" w:eastAsiaTheme="minorEastAsia" w:hAnsiTheme="minorEastAsia" w:cstheme="minorEastAsia" w:hint="eastAsia"/>
        </w:rPr>
        <w:t>约定</w:t>
      </w:r>
      <w:r>
        <w:rPr>
          <w:rFonts w:asciiTheme="minorEastAsia" w:eastAsiaTheme="minorEastAsia" w:hAnsiTheme="minorEastAsia" w:cstheme="minorEastAsia" w:hint="eastAsia"/>
          <w:szCs w:val="21"/>
        </w:rPr>
        <w:t>的实质性要求。否则，其投标文件在评标时有可能被认为是对招标文件未做出实质性的响应，而被评标委员会终止对其作进一步的评审。</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11</w:t>
      </w:r>
      <w:r>
        <w:rPr>
          <w:rFonts w:asciiTheme="minorEastAsia" w:eastAsiaTheme="minorEastAsia" w:hAnsiTheme="minorEastAsia" w:cstheme="minorEastAsia" w:hint="eastAsia"/>
          <w:b/>
          <w:szCs w:val="21"/>
        </w:rPr>
        <w:t>、投标报价</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11.1</w:t>
      </w:r>
      <w:r>
        <w:rPr>
          <w:rFonts w:asciiTheme="minorEastAsia" w:eastAsiaTheme="minorEastAsia" w:hAnsiTheme="minorEastAsia" w:cstheme="minorEastAsia" w:hint="eastAsia"/>
          <w:szCs w:val="21"/>
        </w:rPr>
        <w:t>、投标文件的分项报价表上应清楚地标明投标人</w:t>
      </w:r>
      <w:r>
        <w:rPr>
          <w:rFonts w:asciiTheme="minorEastAsia" w:eastAsiaTheme="minorEastAsia" w:hAnsiTheme="minorEastAsia" w:cstheme="minorEastAsia" w:hint="eastAsia"/>
          <w:color w:val="000000"/>
          <w:szCs w:val="21"/>
        </w:rPr>
        <w:t>拟提供服务的名称、人员、设备、价格等内容。单价不作为合同结算依据。</w:t>
      </w:r>
      <w:r>
        <w:rPr>
          <w:rFonts w:asciiTheme="minorEastAsia" w:eastAsiaTheme="minorEastAsia" w:hAnsiTheme="minorEastAsia" w:cstheme="minorEastAsia" w:hint="eastAsia"/>
          <w:b/>
          <w:color w:val="000000"/>
          <w:szCs w:val="21"/>
        </w:rPr>
        <w:t>单价不作为合同结算依据。</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w:t>
      </w:r>
      <w:r>
        <w:rPr>
          <w:rFonts w:asciiTheme="minorEastAsia" w:eastAsiaTheme="minorEastAsia" w:hAnsiTheme="minorEastAsia" w:cstheme="minorEastAsia" w:hint="eastAsia"/>
          <w:szCs w:val="21"/>
        </w:rPr>
        <w:t>、除非特别要求，每个项目（或每个包）只允许有一个方案、一个报价。多方案、多报价的投标文件将视为无效投标文件。</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11.3</w:t>
      </w:r>
      <w:r>
        <w:rPr>
          <w:rFonts w:asciiTheme="minorEastAsia" w:eastAsiaTheme="minorEastAsia" w:hAnsiTheme="minorEastAsia" w:cstheme="minorEastAsia" w:hint="eastAsia"/>
          <w:szCs w:val="21"/>
        </w:rPr>
        <w:t>、投标人的报价应包含满足本次采购需求的所有费用（</w:t>
      </w:r>
      <w:r>
        <w:rPr>
          <w:rFonts w:asciiTheme="minorEastAsia" w:eastAsiaTheme="minorEastAsia" w:hAnsiTheme="minorEastAsia" w:cstheme="minorEastAsia" w:hint="eastAsia"/>
          <w:color w:val="000000"/>
          <w:szCs w:val="21"/>
        </w:rPr>
        <w:t>包括但不限于：人工费、材料费、交通费、培训费、印刷费、管理费、保险、税金等）。</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11.4</w:t>
      </w:r>
      <w:r>
        <w:rPr>
          <w:rFonts w:asciiTheme="minorEastAsia" w:eastAsiaTheme="minorEastAsia" w:hAnsiTheme="minorEastAsia" w:cstheme="minorEastAsia" w:hint="eastAsia"/>
          <w:szCs w:val="21"/>
        </w:rPr>
        <w:t>、投标报价高于最高投标限价的投标无效。</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w:t>
      </w:r>
      <w:r>
        <w:rPr>
          <w:rFonts w:asciiTheme="minorEastAsia" w:eastAsiaTheme="minorEastAsia" w:hAnsiTheme="minorEastAsia" w:cstheme="minorEastAsia" w:hint="eastAsia"/>
          <w:szCs w:val="21"/>
        </w:rPr>
        <w:t>、投标文件内容不一致的确认。</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11.5.1</w:t>
      </w:r>
      <w:r>
        <w:rPr>
          <w:rFonts w:asciiTheme="minorEastAsia" w:eastAsiaTheme="minorEastAsia" w:hAnsiTheme="minorEastAsia" w:cstheme="minorEastAsia" w:hint="eastAsia"/>
          <w:szCs w:val="21"/>
        </w:rPr>
        <w:t>、投标文件中投标函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与投标文件中相应内容不一致的</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以投标函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为准</w:t>
      </w:r>
      <w:r>
        <w:rPr>
          <w:rFonts w:asciiTheme="minorEastAsia" w:eastAsiaTheme="minorEastAsia" w:hAnsiTheme="minorEastAsia" w:cstheme="minorEastAsia" w:hint="eastAsia"/>
          <w:szCs w:val="21"/>
        </w:rPr>
        <w:t>;</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11.5.2</w:t>
      </w:r>
      <w:r>
        <w:rPr>
          <w:rFonts w:asciiTheme="minorEastAsia" w:eastAsiaTheme="minorEastAsia" w:hAnsiTheme="minorEastAsia" w:cstheme="minorEastAsia" w:hint="eastAsia"/>
          <w:szCs w:val="21"/>
        </w:rPr>
        <w:t>、若大写金额和小写金额不一致的，以大写金额为准</w:t>
      </w:r>
      <w:r>
        <w:rPr>
          <w:rFonts w:asciiTheme="minorEastAsia" w:eastAsiaTheme="minorEastAsia" w:hAnsiTheme="minorEastAsia" w:cstheme="minorEastAsia" w:hint="eastAsia"/>
          <w:szCs w:val="21"/>
        </w:rPr>
        <w:t>;</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、单价金额小数点或者百分比有明显错位的，应以投标函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投标报价</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为准，并修正单价。</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11.5.4</w:t>
      </w:r>
      <w:r>
        <w:rPr>
          <w:rFonts w:asciiTheme="minorEastAsia" w:eastAsiaTheme="minorEastAsia" w:hAnsiTheme="minorEastAsia" w:cstheme="minorEastAsia" w:hint="eastAsia"/>
          <w:szCs w:val="21"/>
        </w:rPr>
        <w:t>、总价金额与按单价汇总金额不一致的，以单价金额计算结果为准。</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同时出现两种以上不一致的，按照以上规定的顺序修正</w:t>
      </w:r>
      <w:r>
        <w:rPr>
          <w:rFonts w:asciiTheme="minorEastAsia" w:eastAsiaTheme="minorEastAsia" w:hAnsiTheme="minorEastAsia" w:cstheme="minorEastAsia" w:hint="eastAsia"/>
          <w:color w:val="000000" w:themeColor="text1"/>
          <w:szCs w:val="21"/>
        </w:rPr>
        <w:t>。修正后的报价应当通</w:t>
      </w:r>
      <w:r>
        <w:rPr>
          <w:rFonts w:asciiTheme="minorEastAsia" w:eastAsiaTheme="minorEastAsia" w:hAnsiTheme="minorEastAsia" w:cstheme="minorEastAsia" w:hint="eastAsia"/>
          <w:szCs w:val="21"/>
        </w:rPr>
        <w:t>过电子交易系统提交</w:t>
      </w:r>
      <w:r>
        <w:rPr>
          <w:rFonts w:asciiTheme="minorEastAsia" w:eastAsiaTheme="minorEastAsia" w:hAnsiTheme="minorEastAsia" w:cstheme="minorEastAsia" w:hint="eastAsia"/>
          <w:color w:val="FF0000"/>
          <w:szCs w:val="21"/>
        </w:rPr>
        <w:t>，</w:t>
      </w:r>
      <w:r>
        <w:rPr>
          <w:rFonts w:asciiTheme="minorEastAsia" w:eastAsiaTheme="minorEastAsia" w:hAnsiTheme="minorEastAsia" w:cstheme="minorEastAsia" w:hint="eastAsia"/>
          <w:color w:val="000000" w:themeColor="text1"/>
          <w:szCs w:val="21"/>
        </w:rPr>
        <w:t>并加盖公章或者由法定代表人或其委托代理人签字</w:t>
      </w:r>
      <w:r>
        <w:rPr>
          <w:rFonts w:asciiTheme="minorEastAsia" w:eastAsiaTheme="minorEastAsia" w:hAnsiTheme="minorEastAsia" w:cstheme="minorEastAsia" w:hint="eastAsia"/>
          <w:color w:val="000000" w:themeColor="text1"/>
          <w:szCs w:val="21"/>
        </w:rPr>
        <w:t>,</w:t>
      </w:r>
      <w:r>
        <w:rPr>
          <w:rFonts w:asciiTheme="minorEastAsia" w:eastAsiaTheme="minorEastAsia" w:hAnsiTheme="minorEastAsia" w:cstheme="minorEastAsia" w:hint="eastAsia"/>
          <w:szCs w:val="21"/>
        </w:rPr>
        <w:t>但不得超出投标文件的范围或者改变投标文件的实质性内容。经投标人确认后产生约束力，投标人不确认的，其投标无效。</w:t>
      </w:r>
    </w:p>
    <w:p w:rsidR="00751242" w:rsidRDefault="00D44481">
      <w:pPr>
        <w:spacing w:line="360" w:lineRule="auto"/>
        <w:ind w:firstLineChars="200" w:firstLine="422"/>
        <w:rPr>
          <w:rFonts w:asciiTheme="minorEastAsia" w:eastAsiaTheme="minorEastAsia" w:hAnsiTheme="minorEastAsia" w:cstheme="minorEastAsia"/>
          <w:b/>
          <w:strike/>
          <w:szCs w:val="21"/>
        </w:rPr>
      </w:pPr>
      <w:r>
        <w:rPr>
          <w:rFonts w:asciiTheme="minorEastAsia" w:eastAsiaTheme="minorEastAsia" w:hAnsiTheme="minorEastAsia" w:cstheme="minorEastAsia" w:hint="eastAsia"/>
          <w:b/>
          <w:szCs w:val="21"/>
        </w:rPr>
        <w:lastRenderedPageBreak/>
        <w:t>12</w:t>
      </w:r>
      <w:r>
        <w:rPr>
          <w:rFonts w:asciiTheme="minorEastAsia" w:eastAsiaTheme="minorEastAsia" w:hAnsiTheme="minorEastAsia" w:cstheme="minorEastAsia" w:hint="eastAsia"/>
          <w:b/>
          <w:szCs w:val="21"/>
        </w:rPr>
        <w:t>、投标货币：</w:t>
      </w:r>
      <w:r>
        <w:rPr>
          <w:rFonts w:asciiTheme="minorEastAsia" w:eastAsiaTheme="minorEastAsia" w:hAnsiTheme="minorEastAsia" w:cstheme="minorEastAsia" w:hint="eastAsia"/>
          <w:szCs w:val="21"/>
        </w:rPr>
        <w:t>人民币。</w:t>
      </w:r>
    </w:p>
    <w:p w:rsidR="00751242" w:rsidRDefault="00D44481">
      <w:pPr>
        <w:spacing w:line="360" w:lineRule="auto"/>
        <w:ind w:firstLineChars="200" w:firstLine="422"/>
        <w:rPr>
          <w:rFonts w:asciiTheme="minorEastAsia" w:eastAsiaTheme="minorEastAsia" w:hAnsiTheme="minorEastAsia" w:cstheme="minorEastAsia"/>
          <w:b/>
          <w:strike/>
          <w:szCs w:val="21"/>
        </w:rPr>
      </w:pPr>
      <w:r>
        <w:rPr>
          <w:rFonts w:asciiTheme="minorEastAsia" w:eastAsiaTheme="minorEastAsia" w:hAnsiTheme="minorEastAsia" w:cstheme="minorEastAsia" w:hint="eastAsia"/>
          <w:b/>
          <w:szCs w:val="21"/>
        </w:rPr>
        <w:t>13</w:t>
      </w:r>
      <w:r>
        <w:rPr>
          <w:rFonts w:asciiTheme="minorEastAsia" w:eastAsiaTheme="minorEastAsia" w:hAnsiTheme="minorEastAsia" w:cstheme="minorEastAsia" w:hint="eastAsia"/>
          <w:b/>
          <w:szCs w:val="21"/>
        </w:rPr>
        <w:t>、下述情形的处理：</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13.1</w:t>
      </w:r>
      <w:r>
        <w:rPr>
          <w:rFonts w:asciiTheme="minorEastAsia" w:eastAsiaTheme="minorEastAsia" w:hAnsiTheme="minorEastAsia" w:cstheme="minorEastAsia" w:hint="eastAsia"/>
          <w:szCs w:val="21"/>
        </w:rPr>
        <w:t>、投标人有下列情形之一的，记入不良行为记录：</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投标截止后，投标人在投标有效期内撤销投标文件的；</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）中标人无正当理由不与采购人订立合同的，或在签订合同时向采购人提出附加条件的；</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）不按照招标文件要求提交履约保证金的；</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）将中标项目转让给他人，或未按相关规定将中标项目分包给他人的；</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）中标人拒绝履行合同义务的；</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）提供虚假材料谋取中标、成交的；</w:t>
      </w:r>
      <w:r>
        <w:rPr>
          <w:rFonts w:asciiTheme="minorEastAsia" w:eastAsiaTheme="minorEastAsia" w:hAnsiTheme="minorEastAsia" w:cstheme="minorEastAsia" w:hint="eastAsia"/>
          <w:szCs w:val="21"/>
        </w:rPr>
        <w:t xml:space="preserve"> </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）采取不正当手段诋毁、排挤其他供应商的；</w:t>
      </w:r>
      <w:r>
        <w:rPr>
          <w:rFonts w:asciiTheme="minorEastAsia" w:eastAsiaTheme="minorEastAsia" w:hAnsiTheme="minorEastAsia" w:cstheme="minorEastAsia" w:hint="eastAsia"/>
          <w:szCs w:val="21"/>
        </w:rPr>
        <w:t xml:space="preserve"> </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）与采购单位、其他投标人恶意串通的；</w:t>
      </w:r>
      <w:r>
        <w:rPr>
          <w:rFonts w:asciiTheme="minorEastAsia" w:eastAsiaTheme="minorEastAsia" w:hAnsiTheme="minorEastAsia" w:cstheme="minorEastAsia" w:hint="eastAsia"/>
          <w:szCs w:val="21"/>
        </w:rPr>
        <w:t xml:space="preserve"> </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）视为投标人串通投标的；</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）向采购单位行贿或者提供其他不正当利益的；</w:t>
      </w:r>
      <w:r>
        <w:rPr>
          <w:rFonts w:asciiTheme="minorEastAsia" w:eastAsiaTheme="minorEastAsia" w:hAnsiTheme="minorEastAsia" w:cstheme="minorEastAsia" w:hint="eastAsia"/>
          <w:szCs w:val="21"/>
        </w:rPr>
        <w:t xml:space="preserve"> </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11</w:t>
      </w:r>
      <w:r>
        <w:rPr>
          <w:rFonts w:asciiTheme="minorEastAsia" w:eastAsiaTheme="minorEastAsia" w:hAnsiTheme="minorEastAsia" w:cstheme="minorEastAsia" w:hint="eastAsia"/>
          <w:szCs w:val="21"/>
        </w:rPr>
        <w:t>）在招标采购过程中与采购人进行协商谈判、不按照招标文件和中标人的投标文件订立合同，或者与采购人另行订立背离合同实质性内容的协议；</w:t>
      </w:r>
      <w:r>
        <w:rPr>
          <w:rFonts w:asciiTheme="minorEastAsia" w:eastAsiaTheme="minorEastAsia" w:hAnsiTheme="minorEastAsia" w:cstheme="minorEastAsia" w:hint="eastAsia"/>
          <w:szCs w:val="21"/>
        </w:rPr>
        <w:t xml:space="preserve"> </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）拒绝有关部门监督检查或者提供虚假情况的；</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13</w:t>
      </w:r>
      <w:r>
        <w:rPr>
          <w:rFonts w:asciiTheme="minorEastAsia" w:eastAsiaTheme="minorEastAsia" w:hAnsiTheme="minorEastAsia" w:cstheme="minorEastAsia" w:hint="eastAsia"/>
          <w:szCs w:val="21"/>
        </w:rPr>
        <w:t>）受到财政部门依法作出的禁止参加政府采购活动且在有效期内的行政处罚；</w:t>
      </w:r>
    </w:p>
    <w:p w:rsidR="00751242" w:rsidRDefault="00D44481">
      <w:pPr>
        <w:spacing w:line="360" w:lineRule="auto"/>
        <w:ind w:left="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）法律、法规规定及招标文件约定的其他情形。</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投标人上述行为给采购人造成的损失，投标人应当予以赔偿。</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13.2</w:t>
      </w:r>
      <w:r>
        <w:rPr>
          <w:rFonts w:asciiTheme="minorEastAsia" w:eastAsiaTheme="minorEastAsia" w:hAnsiTheme="minorEastAsia" w:cstheme="minorEastAsia" w:hint="eastAsia"/>
          <w:szCs w:val="21"/>
        </w:rPr>
        <w:t>、有下列情形之一的，视为投标人串通投标，视为投标无效：</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）不同投标人的投标文件由同一单位或者个人编制；</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）不同投标人委托同一单</w:t>
      </w:r>
      <w:r>
        <w:rPr>
          <w:rFonts w:asciiTheme="minorEastAsia" w:eastAsiaTheme="minorEastAsia" w:hAnsiTheme="minorEastAsia" w:cstheme="minorEastAsia" w:hint="eastAsia"/>
          <w:szCs w:val="21"/>
        </w:rPr>
        <w:t>位或者个人办理投标事宜；</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）不同投标人的投标文件载明的项目管理成员或联系人员为同一人；</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）不同投标人的投标文件异常一致或者投标报价呈规律性差异；</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）不同投标人的投标文件相互混装；</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13.3</w:t>
      </w:r>
      <w:r>
        <w:rPr>
          <w:rFonts w:asciiTheme="minorEastAsia" w:eastAsiaTheme="minorEastAsia" w:hAnsiTheme="minorEastAsia" w:cstheme="minorEastAsia" w:hint="eastAsia"/>
          <w:szCs w:val="21"/>
        </w:rPr>
        <w:t>、投标人在本项目招标过程中有下列行为之一的，中标无效，给采购人造成的损失，投标人还应予以赔偿。构成犯罪的，依法追究刑事责任。</w:t>
      </w:r>
    </w:p>
    <w:p w:rsidR="00751242" w:rsidRDefault="00D44481">
      <w:pPr>
        <w:widowControl/>
        <w:spacing w:line="50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）中标后无正当理由不与采购单位签订合同的；</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在签订合同时向采购人提出附加条件，或者不按照招标文件要求提交履约保证金的；</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）将中标项目转让给他人、或在投标文件中未说明，将中标</w:t>
      </w:r>
      <w:r>
        <w:rPr>
          <w:rFonts w:asciiTheme="minorEastAsia" w:eastAsiaTheme="minorEastAsia" w:hAnsiTheme="minorEastAsia" w:cstheme="minorEastAsia" w:hint="eastAsia"/>
          <w:szCs w:val="21"/>
        </w:rPr>
        <w:t>项目分包给他人的；</w:t>
      </w:r>
    </w:p>
    <w:p w:rsidR="00751242" w:rsidRDefault="00D44481">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投标人相互串通投标或者与采购人串通投标的；</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）投标人以向采购人或者评标委员会成员行贿的手段谋取中标的；</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）投标人以他人名义投标或者以其他方式弄虚作假，骗取中标的；</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）违法与采购人就投标价格、投标方案等实质性内容进行谈判，影响中标结果的；</w:t>
      </w:r>
    </w:p>
    <w:p w:rsidR="00751242" w:rsidRDefault="00D44481">
      <w:pPr>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）法律、法规规定及招标文件约定的其他情形。</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14</w:t>
      </w:r>
      <w:r>
        <w:rPr>
          <w:rFonts w:asciiTheme="minorEastAsia" w:eastAsiaTheme="minorEastAsia" w:hAnsiTheme="minorEastAsia" w:cstheme="minorEastAsia" w:hint="eastAsia"/>
          <w:b/>
          <w:szCs w:val="21"/>
        </w:rPr>
        <w:t>、投标有效期</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14.1</w:t>
      </w:r>
      <w:r>
        <w:rPr>
          <w:rFonts w:asciiTheme="minorEastAsia" w:eastAsiaTheme="minorEastAsia" w:hAnsiTheme="minorEastAsia" w:cstheme="minorEastAsia" w:hint="eastAsia"/>
          <w:szCs w:val="21"/>
        </w:rPr>
        <w:t>、投标有效期见“投标人须知前附表”的约定。</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14.2</w:t>
      </w:r>
      <w:r>
        <w:rPr>
          <w:rFonts w:asciiTheme="minorEastAsia" w:eastAsiaTheme="minorEastAsia" w:hAnsiTheme="minorEastAsia" w:cstheme="minorEastAsia" w:hint="eastAsia"/>
          <w:szCs w:val="21"/>
        </w:rPr>
        <w:t>、在投标有效期内，投标人不得要求撤销或修改其投标文件。</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14.3</w:t>
      </w:r>
      <w:r>
        <w:rPr>
          <w:rFonts w:asciiTheme="minorEastAsia" w:eastAsiaTheme="minorEastAsia" w:hAnsiTheme="minorEastAsia" w:cstheme="minorEastAsia" w:hint="eastAsia"/>
          <w:szCs w:val="21"/>
        </w:rPr>
        <w:t>、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rsidR="00751242" w:rsidRDefault="00D44481">
      <w:pPr>
        <w:pStyle w:val="ab"/>
        <w:spacing w:line="360" w:lineRule="exact"/>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15</w:t>
      </w:r>
      <w:r>
        <w:rPr>
          <w:rFonts w:asciiTheme="minorEastAsia" w:eastAsiaTheme="minorEastAsia" w:hAnsiTheme="minorEastAsia" w:cstheme="minorEastAsia" w:hint="eastAsia"/>
          <w:b/>
          <w:szCs w:val="21"/>
        </w:rPr>
        <w:t>、投标文件的签署</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15.1</w:t>
      </w:r>
      <w:r>
        <w:rPr>
          <w:rFonts w:asciiTheme="minorEastAsia" w:eastAsiaTheme="minorEastAsia" w:hAnsiTheme="minorEastAsia" w:cstheme="minorEastAsia" w:hint="eastAsia"/>
          <w:szCs w:val="21"/>
        </w:rPr>
        <w:t>、投标人应按招标文件约定的格式，编制并提交投标文件。</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15.2</w:t>
      </w:r>
      <w:r>
        <w:rPr>
          <w:rFonts w:asciiTheme="minorEastAsia" w:eastAsiaTheme="minorEastAsia" w:hAnsiTheme="minorEastAsia" w:cstheme="minorEastAsia" w:hint="eastAsia"/>
          <w:szCs w:val="21"/>
        </w:rPr>
        <w:t>、投标文件应由投标人的法定代表人加盖印章，并加盖投标人公章。委托代理人须将授权委托书及其身份证复印件附在投标文件中。</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15.3</w:t>
      </w:r>
      <w:r>
        <w:rPr>
          <w:rFonts w:asciiTheme="minorEastAsia" w:eastAsiaTheme="minorEastAsia" w:hAnsiTheme="minorEastAsia" w:cstheme="minorEastAsia" w:hint="eastAsia"/>
          <w:szCs w:val="21"/>
        </w:rPr>
        <w:t>、投标文件不得行间插字、涂改或增删。</w:t>
      </w:r>
    </w:p>
    <w:p w:rsidR="00751242" w:rsidRDefault="00D44481">
      <w:pPr>
        <w:widowControl/>
        <w:spacing w:line="500" w:lineRule="exact"/>
        <w:ind w:firstLineChars="200" w:firstLine="420"/>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szCs w:val="21"/>
        </w:rPr>
        <w:t>15.4</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rsidR="00751242" w:rsidRDefault="00D44481">
      <w:pPr>
        <w:pStyle w:val="3"/>
        <w:numPr>
          <w:ilvl w:val="0"/>
          <w:numId w:val="4"/>
        </w:numPr>
        <w:ind w:firstLineChars="196" w:firstLine="472"/>
        <w:rPr>
          <w:rFonts w:asciiTheme="minorEastAsia" w:eastAsiaTheme="minorEastAsia" w:hAnsiTheme="minorEastAsia" w:cstheme="minorEastAsia"/>
        </w:rPr>
      </w:pPr>
      <w:bookmarkStart w:id="60" w:name="_Toc30365"/>
      <w:bookmarkStart w:id="61" w:name="_Toc25319"/>
      <w:r>
        <w:rPr>
          <w:rFonts w:asciiTheme="minorEastAsia" w:eastAsiaTheme="minorEastAsia" w:hAnsiTheme="minorEastAsia" w:cstheme="minorEastAsia" w:hint="eastAsia"/>
        </w:rPr>
        <w:t>投标文件的提交</w:t>
      </w:r>
      <w:bookmarkEnd w:id="60"/>
      <w:bookmarkEnd w:id="61"/>
    </w:p>
    <w:p w:rsidR="00751242" w:rsidRDefault="00D44481">
      <w:pPr>
        <w:spacing w:line="360" w:lineRule="auto"/>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16</w:t>
      </w:r>
      <w:r>
        <w:rPr>
          <w:rFonts w:asciiTheme="minorEastAsia" w:eastAsiaTheme="minorEastAsia" w:hAnsiTheme="minorEastAsia" w:cstheme="minorEastAsia" w:hint="eastAsia"/>
          <w:b/>
          <w:bCs/>
          <w:szCs w:val="21"/>
        </w:rPr>
        <w:t>、提交说明</w:t>
      </w:r>
    </w:p>
    <w:p w:rsidR="00751242" w:rsidRDefault="00D44481">
      <w:pPr>
        <w:spacing w:line="360" w:lineRule="auto"/>
        <w:ind w:firstLineChars="200" w:firstLine="420"/>
        <w:rPr>
          <w:rFonts w:ascii="宋体" w:hAnsi="宋体"/>
          <w:szCs w:val="21"/>
        </w:rPr>
      </w:pPr>
      <w:r>
        <w:rPr>
          <w:rFonts w:ascii="宋体" w:hAnsi="宋体" w:hint="eastAsia"/>
          <w:szCs w:val="21"/>
        </w:rPr>
        <w:t>16.1</w:t>
      </w:r>
      <w:r>
        <w:rPr>
          <w:rFonts w:ascii="宋体" w:hAnsi="宋体" w:hint="eastAsia"/>
          <w:szCs w:val="21"/>
        </w:rPr>
        <w:t>、投标人须按投标人须知前附表要求递交纸质投标文件。</w:t>
      </w:r>
    </w:p>
    <w:p w:rsidR="00751242" w:rsidRDefault="00D44481">
      <w:pPr>
        <w:spacing w:line="360" w:lineRule="auto"/>
        <w:ind w:firstLineChars="200" w:firstLine="420"/>
        <w:rPr>
          <w:rFonts w:ascii="宋体" w:hAnsi="宋体"/>
          <w:szCs w:val="21"/>
        </w:rPr>
      </w:pPr>
      <w:r>
        <w:rPr>
          <w:rFonts w:ascii="宋体" w:hAnsi="宋体" w:hint="eastAsia"/>
          <w:szCs w:val="21"/>
        </w:rPr>
        <w:t>16.2</w:t>
      </w:r>
      <w:r>
        <w:rPr>
          <w:rFonts w:ascii="宋体" w:hAnsi="宋体" w:hint="eastAsia"/>
          <w:szCs w:val="21"/>
        </w:rPr>
        <w:t>、未按投</w:t>
      </w:r>
      <w:r>
        <w:rPr>
          <w:rFonts w:ascii="宋体" w:hAnsi="宋体" w:hint="eastAsia"/>
          <w:szCs w:val="21"/>
        </w:rPr>
        <w:t>标人须知前附表要求递交的投标文件，将不被接受。</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17</w:t>
      </w:r>
      <w:r>
        <w:rPr>
          <w:rFonts w:asciiTheme="minorEastAsia" w:eastAsiaTheme="minorEastAsia" w:hAnsiTheme="minorEastAsia" w:cstheme="minorEastAsia" w:hint="eastAsia"/>
          <w:b/>
          <w:szCs w:val="21"/>
        </w:rPr>
        <w:t>、投标截止时间</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17.1</w:t>
      </w:r>
      <w:r>
        <w:rPr>
          <w:rFonts w:ascii="宋体" w:hAnsi="宋体" w:hint="eastAsia"/>
          <w:szCs w:val="21"/>
        </w:rPr>
        <w:t>、投标人应在投标人须知前附表中约定的投标截止时间前将纸质投标文件递交。逾期递交的投标文件，采购单位不予受理。</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17.2</w:t>
      </w:r>
      <w:r>
        <w:rPr>
          <w:rFonts w:ascii="宋体" w:hAnsi="宋体" w:hint="eastAsia"/>
          <w:szCs w:val="21"/>
        </w:rPr>
        <w:t>、采购人有权按本须知的规定，通过修改招标文件相关条款以延长投标截止时间。在此情况下，采购人和投标人受投标截止时间制约的所有权利和义务均应延长至新的投标截止时间。</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17.3.</w:t>
      </w:r>
      <w:r>
        <w:rPr>
          <w:rFonts w:ascii="宋体" w:hAnsi="宋体" w:hint="eastAsia"/>
          <w:szCs w:val="21"/>
        </w:rPr>
        <w:t>采购单位将拒绝接收在供应商须知前附表中规定的投标截止时间后收到的任何投标文件。</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18</w:t>
      </w:r>
      <w:r>
        <w:rPr>
          <w:rFonts w:asciiTheme="minorEastAsia" w:eastAsiaTheme="minorEastAsia" w:hAnsiTheme="minorEastAsia" w:cstheme="minorEastAsia" w:hint="eastAsia"/>
          <w:b/>
          <w:szCs w:val="21"/>
        </w:rPr>
        <w:t>、投标文件的修改与撤回</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18.1</w:t>
      </w:r>
      <w:r>
        <w:rPr>
          <w:rFonts w:asciiTheme="minorEastAsia" w:eastAsiaTheme="minorEastAsia" w:hAnsiTheme="minorEastAsia" w:cstheme="minorEastAsia" w:hint="eastAsia"/>
          <w:szCs w:val="21"/>
        </w:rPr>
        <w:t>、投标人提交投标文件以后，在约</w:t>
      </w:r>
      <w:r>
        <w:rPr>
          <w:rFonts w:asciiTheme="minorEastAsia" w:eastAsiaTheme="minorEastAsia" w:hAnsiTheme="minorEastAsia" w:cstheme="minorEastAsia" w:hint="eastAsia"/>
          <w:szCs w:val="21"/>
        </w:rPr>
        <w:t>定的投标截止时间之前，可以撤回已提交的投标文件，补充修改后重新递交。</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18.2</w:t>
      </w:r>
      <w:r>
        <w:rPr>
          <w:rFonts w:asciiTheme="minorEastAsia" w:eastAsiaTheme="minorEastAsia" w:hAnsiTheme="minorEastAsia" w:cstheme="minorEastAsia" w:hint="eastAsia"/>
          <w:szCs w:val="21"/>
        </w:rPr>
        <w:t>、在投标截止时间之后，投标人不得对其投标文件做任何修改。</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18.3</w:t>
      </w:r>
      <w:r>
        <w:rPr>
          <w:rFonts w:asciiTheme="minorEastAsia" w:eastAsiaTheme="minorEastAsia" w:hAnsiTheme="minorEastAsia" w:cstheme="minorEastAsia" w:hint="eastAsia"/>
          <w:szCs w:val="21"/>
        </w:rPr>
        <w:t>、在规定的投标有效期内，投标人不得撤回其投标文件。</w:t>
      </w:r>
    </w:p>
    <w:p w:rsidR="00751242" w:rsidRDefault="00D44481">
      <w:pPr>
        <w:pStyle w:val="3"/>
        <w:ind w:firstLineChars="196" w:firstLine="472"/>
        <w:rPr>
          <w:rFonts w:asciiTheme="minorEastAsia" w:eastAsiaTheme="minorEastAsia" w:hAnsiTheme="minorEastAsia" w:cstheme="minorEastAsia"/>
        </w:rPr>
      </w:pPr>
      <w:bookmarkStart w:id="62" w:name="_Toc26823"/>
      <w:bookmarkStart w:id="63" w:name="_Toc23598"/>
      <w:r>
        <w:rPr>
          <w:rFonts w:asciiTheme="minorEastAsia" w:eastAsiaTheme="minorEastAsia" w:hAnsiTheme="minorEastAsia" w:cstheme="minorEastAsia" w:hint="eastAsia"/>
        </w:rPr>
        <w:t>五、开标</w:t>
      </w:r>
      <w:bookmarkEnd w:id="62"/>
      <w:bookmarkEnd w:id="63"/>
    </w:p>
    <w:p w:rsidR="00751242" w:rsidRDefault="00D44481">
      <w:pPr>
        <w:spacing w:line="360" w:lineRule="auto"/>
        <w:ind w:firstLineChars="200" w:firstLine="422"/>
        <w:rPr>
          <w:rFonts w:ascii="宋体" w:hAnsi="宋体"/>
          <w:szCs w:val="21"/>
        </w:rPr>
      </w:pPr>
      <w:r>
        <w:rPr>
          <w:rFonts w:asciiTheme="minorEastAsia" w:eastAsiaTheme="minorEastAsia" w:hAnsiTheme="minorEastAsia" w:cstheme="minorEastAsia" w:hint="eastAsia"/>
          <w:b/>
          <w:bCs/>
          <w:szCs w:val="21"/>
        </w:rPr>
        <w:t>19</w:t>
      </w:r>
      <w:r>
        <w:rPr>
          <w:rFonts w:asciiTheme="minorEastAsia" w:eastAsiaTheme="minorEastAsia" w:hAnsiTheme="minorEastAsia" w:cstheme="minorEastAsia" w:hint="eastAsia"/>
          <w:b/>
          <w:bCs/>
          <w:szCs w:val="21"/>
        </w:rPr>
        <w:t>、开标时间和地点：</w:t>
      </w:r>
      <w:r>
        <w:rPr>
          <w:rFonts w:ascii="宋体" w:hAnsi="宋体" w:hint="eastAsia"/>
          <w:szCs w:val="21"/>
        </w:rPr>
        <w:t>采购单位将在“投标人须知前附表”约定的时间</w:t>
      </w:r>
      <w:r>
        <w:rPr>
          <w:rFonts w:ascii="宋体" w:hAnsi="宋体" w:hint="eastAsia"/>
          <w:szCs w:val="21"/>
        </w:rPr>
        <w:t xml:space="preserve">, </w:t>
      </w:r>
      <w:r>
        <w:rPr>
          <w:rFonts w:ascii="宋体" w:hAnsi="宋体" w:hint="eastAsia"/>
          <w:szCs w:val="21"/>
        </w:rPr>
        <w:t>在潜山市开发区八一大道与三合路交叉口</w:t>
      </w:r>
      <w:r>
        <w:rPr>
          <w:rFonts w:ascii="宋体" w:hAnsi="宋体" w:hint="eastAsia"/>
          <w:szCs w:val="21"/>
        </w:rPr>
        <w:t>1</w:t>
      </w:r>
      <w:r>
        <w:rPr>
          <w:rFonts w:ascii="宋体" w:hAnsi="宋体" w:hint="eastAsia"/>
          <w:szCs w:val="21"/>
        </w:rPr>
        <w:t>幢</w:t>
      </w:r>
      <w:r>
        <w:rPr>
          <w:rFonts w:ascii="宋体" w:hAnsi="宋体" w:hint="eastAsia"/>
          <w:szCs w:val="21"/>
        </w:rPr>
        <w:t>1</w:t>
      </w:r>
      <w:r>
        <w:rPr>
          <w:rFonts w:ascii="宋体" w:hAnsi="宋体" w:hint="eastAsia"/>
          <w:szCs w:val="21"/>
        </w:rPr>
        <w:t>号</w:t>
      </w:r>
      <w:r>
        <w:rPr>
          <w:rFonts w:ascii="宋体" w:hAnsi="宋体" w:hint="eastAsia"/>
          <w:szCs w:val="21"/>
        </w:rPr>
        <w:t>4</w:t>
      </w:r>
      <w:r>
        <w:rPr>
          <w:rFonts w:ascii="宋体" w:hAnsi="宋体" w:hint="eastAsia"/>
          <w:szCs w:val="21"/>
        </w:rPr>
        <w:t>楼会议室开标，项目监督人员、所有投标人的法定代表人或其授权委托人必须准时参加。</w:t>
      </w:r>
    </w:p>
    <w:p w:rsidR="00751242" w:rsidRDefault="00D44481">
      <w:pPr>
        <w:spacing w:line="360" w:lineRule="auto"/>
        <w:ind w:firstLineChars="200" w:firstLine="420"/>
        <w:rPr>
          <w:rFonts w:ascii="宋体" w:hAnsi="宋体" w:cs="宋体"/>
          <w:bCs/>
        </w:rPr>
      </w:pPr>
      <w:r>
        <w:rPr>
          <w:rFonts w:ascii="宋体" w:hAnsi="宋体" w:cs="宋体" w:hint="eastAsia"/>
        </w:rPr>
        <w:t>开标时，</w:t>
      </w:r>
      <w:r>
        <w:rPr>
          <w:rFonts w:ascii="宋体" w:hAnsi="宋体" w:cs="宋体" w:hint="eastAsia"/>
          <w:b/>
        </w:rPr>
        <w:t>采购人委托的采购代理机构</w:t>
      </w:r>
      <w:r>
        <w:rPr>
          <w:rFonts w:ascii="宋体" w:hAnsi="宋体" w:cs="宋体" w:hint="eastAsia"/>
        </w:rPr>
        <w:t>进行查验，</w:t>
      </w:r>
      <w:r>
        <w:rPr>
          <w:rFonts w:ascii="宋体" w:hAnsi="宋体" w:cs="宋体" w:hint="eastAsia"/>
          <w:b/>
        </w:rPr>
        <w:t>否则，不予受理</w:t>
      </w:r>
      <w:r>
        <w:rPr>
          <w:rFonts w:ascii="宋体" w:hAnsi="宋体" w:cs="宋体" w:hint="eastAsia"/>
        </w:rPr>
        <w:t>：</w:t>
      </w:r>
    </w:p>
    <w:p w:rsidR="00751242" w:rsidRDefault="00D44481">
      <w:pPr>
        <w:spacing w:line="360" w:lineRule="auto"/>
        <w:ind w:firstLineChars="336" w:firstLine="708"/>
        <w:rPr>
          <w:rFonts w:ascii="宋体" w:hAnsi="宋体" w:cs="宋体"/>
          <w:b/>
        </w:rPr>
      </w:pPr>
      <w:r>
        <w:rPr>
          <w:rFonts w:ascii="宋体" w:hAnsi="宋体" w:cs="宋体" w:hint="eastAsia"/>
          <w:b/>
        </w:rPr>
        <w:t>a.</w:t>
      </w:r>
      <w:r>
        <w:rPr>
          <w:rFonts w:ascii="宋体" w:hAnsi="宋体" w:cs="宋体" w:hint="eastAsia"/>
          <w:b/>
        </w:rPr>
        <w:t>投标人代表若为法定代表人时，应提交法定代表人身份证明书，并出示有效二代居民身份证；</w:t>
      </w:r>
    </w:p>
    <w:p w:rsidR="00751242" w:rsidRDefault="00D44481">
      <w:pPr>
        <w:spacing w:line="360" w:lineRule="auto"/>
        <w:ind w:firstLineChars="336" w:firstLine="708"/>
        <w:rPr>
          <w:rFonts w:ascii="宋体" w:hAnsi="宋体" w:cs="宋体"/>
          <w:b/>
        </w:rPr>
      </w:pPr>
      <w:r>
        <w:rPr>
          <w:rFonts w:ascii="宋体" w:hAnsi="宋体" w:cs="宋体" w:hint="eastAsia"/>
          <w:b/>
        </w:rPr>
        <w:t>b.</w:t>
      </w:r>
      <w:r>
        <w:rPr>
          <w:rFonts w:ascii="宋体" w:hAnsi="宋体" w:cs="宋体" w:hint="eastAsia"/>
          <w:b/>
        </w:rPr>
        <w:t>投标人代表若为法定代表人授权委托人，授权委托代理人参加本次开标活动，应提交法定代表人签署的授权委托书，并出示有效二代居民身份证；（格式参照招标文件第五章投标文件格式中“法定代表人身份证明”</w:t>
      </w:r>
      <w:r>
        <w:rPr>
          <w:rFonts w:ascii="宋体" w:hAnsi="宋体" w:cs="宋体" w:hint="eastAsia"/>
          <w:b/>
        </w:rPr>
        <w:t xml:space="preserve"> </w:t>
      </w:r>
      <w:r>
        <w:rPr>
          <w:rFonts w:ascii="宋体" w:hAnsi="宋体" w:cs="宋体" w:hint="eastAsia"/>
          <w:b/>
        </w:rPr>
        <w:t>或“授权委托书”）</w:t>
      </w:r>
    </w:p>
    <w:p w:rsidR="00751242" w:rsidRDefault="00D44481">
      <w:pPr>
        <w:spacing w:line="360" w:lineRule="auto"/>
        <w:ind w:firstLineChars="336" w:firstLine="708"/>
        <w:rPr>
          <w:rFonts w:ascii="宋体" w:hAnsi="宋体" w:cs="宋体"/>
          <w:b/>
        </w:rPr>
      </w:pPr>
      <w:r>
        <w:rPr>
          <w:rFonts w:ascii="宋体" w:hAnsi="宋体" w:cs="宋体" w:hint="eastAsia"/>
          <w:b/>
        </w:rPr>
        <w:t>c</w:t>
      </w:r>
      <w:r>
        <w:rPr>
          <w:rFonts w:ascii="宋体" w:hAnsi="宋体" w:cs="宋体" w:hint="eastAsia"/>
          <w:b/>
        </w:rPr>
        <w:t>．投标文件不符合第二章投标人须知前附表要求密封和加写标记的投标文件，采购人予以拒收；</w:t>
      </w:r>
    </w:p>
    <w:p w:rsidR="00751242" w:rsidRDefault="00D44481">
      <w:pPr>
        <w:widowControl/>
        <w:spacing w:line="500" w:lineRule="exact"/>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20</w:t>
      </w:r>
      <w:r>
        <w:rPr>
          <w:rFonts w:asciiTheme="minorEastAsia" w:eastAsiaTheme="minorEastAsia" w:hAnsiTheme="minorEastAsia" w:cstheme="minorEastAsia" w:hint="eastAsia"/>
          <w:b/>
          <w:bCs/>
          <w:szCs w:val="21"/>
        </w:rPr>
        <w:t>、开标程序</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20.1</w:t>
      </w:r>
      <w:r>
        <w:rPr>
          <w:rFonts w:ascii="宋体" w:hAnsi="宋体" w:hint="eastAsia"/>
          <w:szCs w:val="21"/>
        </w:rPr>
        <w:t>、开标由采购单位代表主持，主持人按下列程序进行：</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20.1.1</w:t>
      </w:r>
      <w:r>
        <w:rPr>
          <w:rFonts w:ascii="宋体" w:hAnsi="宋体" w:hint="eastAsia"/>
          <w:szCs w:val="21"/>
        </w:rPr>
        <w:t>、宣布项目名称、介绍参会人员；</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20</w:t>
      </w:r>
      <w:r>
        <w:rPr>
          <w:rFonts w:ascii="宋体" w:hAnsi="宋体" w:hint="eastAsia"/>
          <w:szCs w:val="21"/>
        </w:rPr>
        <w:t>.1.2</w:t>
      </w:r>
      <w:r>
        <w:rPr>
          <w:rFonts w:ascii="宋体" w:hAnsi="宋体" w:hint="eastAsia"/>
          <w:szCs w:val="21"/>
        </w:rPr>
        <w:t>、宣布开标纪律；</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20.1.3</w:t>
      </w:r>
      <w:r>
        <w:rPr>
          <w:rFonts w:ascii="宋体" w:hAnsi="宋体" w:hint="eastAsia"/>
          <w:szCs w:val="21"/>
        </w:rPr>
        <w:t>、由采购人和监督人员代表查验投标人报名情况并宣布查验结果；</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20.1.6</w:t>
      </w:r>
      <w:r>
        <w:rPr>
          <w:rFonts w:ascii="宋体" w:hAnsi="宋体" w:hint="eastAsia"/>
          <w:szCs w:val="21"/>
        </w:rPr>
        <w:t>、依次开标，公布投标人名称、投标报价及投标函其他内容，并记录在案，同时各投标人签字确认；</w:t>
      </w:r>
      <w:r>
        <w:rPr>
          <w:rFonts w:ascii="宋体" w:hAnsi="宋体" w:hint="eastAsia"/>
          <w:szCs w:val="21"/>
        </w:rPr>
        <w:cr/>
        <w:t xml:space="preserve">    20.1.7</w:t>
      </w:r>
      <w:r>
        <w:rPr>
          <w:rFonts w:ascii="宋体" w:hAnsi="宋体" w:hint="eastAsia"/>
          <w:szCs w:val="21"/>
        </w:rPr>
        <w:t>、采购人代表、监督人、记录人等有关人员在开标记录表上签字确认；</w:t>
      </w:r>
      <w:r>
        <w:rPr>
          <w:rFonts w:ascii="宋体" w:hAnsi="宋体" w:hint="eastAsia"/>
          <w:szCs w:val="21"/>
        </w:rPr>
        <w:cr/>
        <w:t xml:space="preserve">    20.1.8</w:t>
      </w:r>
      <w:r>
        <w:rPr>
          <w:rFonts w:ascii="宋体" w:hAnsi="宋体" w:hint="eastAsia"/>
          <w:szCs w:val="21"/>
        </w:rPr>
        <w:t>、暂时休会，进入评审阶段；</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20.2</w:t>
      </w:r>
      <w:r>
        <w:rPr>
          <w:rFonts w:ascii="宋体" w:hAnsi="宋体" w:hint="eastAsia"/>
          <w:szCs w:val="21"/>
        </w:rPr>
        <w:t>、投标人必须对其投标文件中所有资料的真实性负责。若发现投标人有弄虚作假行为的，投标无效，由相关管理部门按照招标文件相应条款对其做相应处罚。</w:t>
      </w:r>
    </w:p>
    <w:p w:rsidR="00751242" w:rsidRDefault="00D44481">
      <w:pPr>
        <w:widowControl/>
        <w:spacing w:line="360" w:lineRule="auto"/>
        <w:ind w:firstLineChars="200" w:firstLine="420"/>
        <w:jc w:val="left"/>
        <w:rPr>
          <w:rFonts w:ascii="宋体" w:hAnsi="宋体"/>
          <w:szCs w:val="21"/>
        </w:rPr>
      </w:pPr>
      <w:r>
        <w:rPr>
          <w:rFonts w:ascii="宋体" w:hAnsi="宋体" w:hint="eastAsia"/>
          <w:szCs w:val="21"/>
        </w:rPr>
        <w:t>20.3</w:t>
      </w:r>
      <w:r>
        <w:rPr>
          <w:rFonts w:ascii="宋体" w:hAnsi="宋体" w:hint="eastAsia"/>
          <w:szCs w:val="21"/>
        </w:rPr>
        <w:t>、投标人应当在投标截止时</w:t>
      </w:r>
      <w:r>
        <w:rPr>
          <w:rFonts w:ascii="宋体" w:hAnsi="宋体" w:hint="eastAsia"/>
          <w:szCs w:val="21"/>
        </w:rPr>
        <w:t>间前完成投标文件的提交，未在投标截止时间前提交有效纸质投标文件的，采购单位不予接收，视为未提交投标文件。</w:t>
      </w:r>
    </w:p>
    <w:p w:rsidR="00751242" w:rsidRDefault="00D44481">
      <w:pPr>
        <w:widowControl/>
        <w:spacing w:line="500" w:lineRule="exact"/>
        <w:ind w:firstLineChars="200" w:firstLine="422"/>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21</w:t>
      </w:r>
      <w:r>
        <w:rPr>
          <w:rFonts w:asciiTheme="minorEastAsia" w:eastAsiaTheme="minorEastAsia" w:hAnsiTheme="minorEastAsia" w:cstheme="minorEastAsia" w:hint="eastAsia"/>
          <w:b/>
          <w:bCs/>
          <w:szCs w:val="21"/>
        </w:rPr>
        <w:t>、投标文件的有效性</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21.1</w:t>
      </w:r>
      <w:r>
        <w:rPr>
          <w:rFonts w:asciiTheme="minorEastAsia" w:eastAsiaTheme="minorEastAsia" w:hAnsiTheme="minorEastAsia" w:cstheme="minorEastAsia" w:hint="eastAsia"/>
          <w:szCs w:val="21"/>
        </w:rPr>
        <w:t>、投标文件逾期递交的，将不予受理；</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w:t>
      </w:r>
      <w:r>
        <w:rPr>
          <w:rFonts w:asciiTheme="minorEastAsia" w:eastAsiaTheme="minorEastAsia" w:hAnsiTheme="minorEastAsia" w:cstheme="minorEastAsia" w:hint="eastAsia"/>
          <w:szCs w:val="21"/>
        </w:rPr>
        <w:t>、开标过程中发现有下列情况的，由评标委员会评审后，认定为投标无效：</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21.2.1</w:t>
      </w:r>
      <w:r>
        <w:rPr>
          <w:rFonts w:asciiTheme="minorEastAsia" w:eastAsiaTheme="minorEastAsia" w:hAnsiTheme="minorEastAsia" w:cstheme="minorEastAsia" w:hint="eastAsia"/>
          <w:szCs w:val="21"/>
        </w:rPr>
        <w:t>、投标人经查验不合格的、因投标人原因造成解密失败的。</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21.2.2</w:t>
      </w:r>
      <w:r>
        <w:rPr>
          <w:rFonts w:asciiTheme="minorEastAsia" w:eastAsiaTheme="minorEastAsia" w:hAnsiTheme="minorEastAsia" w:cstheme="minorEastAsia" w:hint="eastAsia"/>
          <w:szCs w:val="21"/>
        </w:rPr>
        <w:t>、未按约定格式提供、填写投标文件投标函、分项报价表、投标响应表或投标文件投标函、分项报价表、投标响应表未加盖投标人公章并经法定代表人加盖印章；</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21.2.3</w:t>
      </w:r>
      <w:r>
        <w:rPr>
          <w:rFonts w:asciiTheme="minorEastAsia" w:eastAsiaTheme="minorEastAsia" w:hAnsiTheme="minorEastAsia" w:cstheme="minorEastAsia" w:hint="eastAsia"/>
          <w:szCs w:val="21"/>
        </w:rPr>
        <w:t>、投标报价高于最高投标费率的</w:t>
      </w:r>
      <w:r>
        <w:rPr>
          <w:rFonts w:asciiTheme="minorEastAsia" w:eastAsiaTheme="minorEastAsia" w:hAnsiTheme="minorEastAsia" w:cstheme="minorEastAsia" w:hint="eastAsia"/>
          <w:szCs w:val="21"/>
        </w:rPr>
        <w:t>；</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21.2.4</w:t>
      </w:r>
      <w:r>
        <w:rPr>
          <w:rFonts w:asciiTheme="minorEastAsia" w:eastAsiaTheme="minorEastAsia" w:hAnsiTheme="minorEastAsia" w:cstheme="minorEastAsia" w:hint="eastAsia"/>
          <w:szCs w:val="21"/>
        </w:rPr>
        <w:t>、法律、法规及招标文件约定的其它情形。</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21.3</w:t>
      </w:r>
      <w:r>
        <w:rPr>
          <w:rFonts w:asciiTheme="minorEastAsia" w:eastAsiaTheme="minorEastAsia" w:hAnsiTheme="minorEastAsia" w:cstheme="minorEastAsia" w:hint="eastAsia"/>
          <w:szCs w:val="21"/>
        </w:rPr>
        <w:t>、投标人存在下列情形之一，经评标委员会评审后，认定为投标无效：</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w:t>
      </w:r>
      <w:r>
        <w:rPr>
          <w:rFonts w:asciiTheme="minorEastAsia" w:eastAsiaTheme="minorEastAsia" w:hAnsiTheme="minorEastAsia" w:cstheme="minorEastAsia" w:hint="eastAsia"/>
          <w:szCs w:val="21"/>
        </w:rPr>
        <w:t>被责令停业且处于有效期内的；</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r>
        <w:rPr>
          <w:rFonts w:asciiTheme="minorEastAsia" w:eastAsiaTheme="minorEastAsia" w:hAnsiTheme="minorEastAsia" w:cstheme="minorEastAsia" w:hint="eastAsia"/>
          <w:szCs w:val="21"/>
        </w:rPr>
        <w:t>被安庆市行政区域内公共资源交易监管部门限制投标资格且处于有效期内；</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w:t>
      </w:r>
      <w:r>
        <w:rPr>
          <w:rFonts w:asciiTheme="minorEastAsia" w:eastAsiaTheme="minorEastAsia" w:hAnsiTheme="minorEastAsia" w:cstheme="minorEastAsia" w:hint="eastAsia"/>
          <w:szCs w:val="21"/>
        </w:rPr>
        <w:t>财产被接管或冻结可能影响本项目正常实施的；</w:t>
      </w:r>
    </w:p>
    <w:p w:rsidR="00751242" w:rsidRDefault="00D44481">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法律、法规规定及招标文件约定的其他情形。</w:t>
      </w:r>
    </w:p>
    <w:p w:rsidR="00751242" w:rsidRDefault="00D44481">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21.4 </w:t>
      </w:r>
      <w:r>
        <w:rPr>
          <w:rFonts w:asciiTheme="minorEastAsia" w:eastAsiaTheme="minorEastAsia" w:hAnsiTheme="minorEastAsia" w:cstheme="minorEastAsia" w:hint="eastAsia"/>
          <w:szCs w:val="21"/>
        </w:rPr>
        <w:t>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rsidR="00751242" w:rsidRDefault="00D44481">
      <w:pPr>
        <w:pStyle w:val="3"/>
        <w:wordWrap/>
        <w:spacing w:line="360" w:lineRule="auto"/>
        <w:ind w:firstLineChars="196" w:firstLine="472"/>
        <w:rPr>
          <w:rFonts w:asciiTheme="minorEastAsia" w:eastAsiaTheme="minorEastAsia" w:hAnsiTheme="minorEastAsia" w:cstheme="minorEastAsia"/>
        </w:rPr>
      </w:pPr>
      <w:bookmarkStart w:id="64" w:name="_Toc14965"/>
      <w:bookmarkStart w:id="65" w:name="_Toc28310"/>
      <w:r>
        <w:rPr>
          <w:rFonts w:asciiTheme="minorEastAsia" w:eastAsiaTheme="minorEastAsia" w:hAnsiTheme="minorEastAsia" w:cstheme="minorEastAsia" w:hint="eastAsia"/>
        </w:rPr>
        <w:t>六、投标人资格审查</w:t>
      </w:r>
      <w:bookmarkEnd w:id="64"/>
    </w:p>
    <w:p w:rsidR="00751242" w:rsidRDefault="00D44481">
      <w:pPr>
        <w:pStyle w:val="a0"/>
        <w:spacing w:line="360" w:lineRule="auto"/>
        <w:rPr>
          <w:rFonts w:asciiTheme="minorEastAsia" w:eastAsiaTheme="minorEastAsia" w:hAnsiTheme="minorEastAsia" w:cstheme="minorEastAsia"/>
          <w:b/>
          <w:kern w:val="2"/>
          <w:sz w:val="21"/>
          <w:szCs w:val="21"/>
        </w:rPr>
      </w:pPr>
      <w:r>
        <w:rPr>
          <w:rFonts w:asciiTheme="minorEastAsia" w:eastAsiaTheme="minorEastAsia" w:hAnsiTheme="minorEastAsia" w:cstheme="minorEastAsia" w:hint="eastAsia"/>
          <w:b/>
          <w:kern w:val="2"/>
          <w:sz w:val="21"/>
          <w:szCs w:val="21"/>
        </w:rPr>
        <w:t>22</w:t>
      </w:r>
      <w:r>
        <w:rPr>
          <w:rFonts w:asciiTheme="minorEastAsia" w:eastAsiaTheme="minorEastAsia" w:hAnsiTheme="minorEastAsia" w:cstheme="minorEastAsia" w:hint="eastAsia"/>
          <w:b/>
          <w:kern w:val="2"/>
          <w:sz w:val="21"/>
          <w:szCs w:val="21"/>
        </w:rPr>
        <w:t>、经资格审查后，合格投标人不足</w:t>
      </w:r>
      <w:r>
        <w:rPr>
          <w:rFonts w:asciiTheme="minorEastAsia" w:eastAsiaTheme="minorEastAsia" w:hAnsiTheme="minorEastAsia" w:cstheme="minorEastAsia" w:hint="eastAsia"/>
          <w:b/>
          <w:kern w:val="2"/>
          <w:sz w:val="21"/>
          <w:szCs w:val="21"/>
        </w:rPr>
        <w:t>3</w:t>
      </w:r>
      <w:r>
        <w:rPr>
          <w:rFonts w:asciiTheme="minorEastAsia" w:eastAsiaTheme="minorEastAsia" w:hAnsiTheme="minorEastAsia" w:cstheme="minorEastAsia" w:hint="eastAsia"/>
          <w:b/>
          <w:kern w:val="2"/>
          <w:sz w:val="21"/>
          <w:szCs w:val="21"/>
        </w:rPr>
        <w:t>家的，不得评标。</w:t>
      </w:r>
    </w:p>
    <w:p w:rsidR="00751242" w:rsidRDefault="00D44481">
      <w:pPr>
        <w:pStyle w:val="3"/>
        <w:ind w:firstLineChars="196" w:firstLine="472"/>
        <w:rPr>
          <w:rFonts w:asciiTheme="minorEastAsia" w:eastAsiaTheme="minorEastAsia" w:hAnsiTheme="minorEastAsia" w:cstheme="minorEastAsia"/>
        </w:rPr>
      </w:pPr>
      <w:bookmarkStart w:id="66" w:name="_Toc18586"/>
      <w:r>
        <w:rPr>
          <w:rFonts w:asciiTheme="minorEastAsia" w:eastAsiaTheme="minorEastAsia" w:hAnsiTheme="minorEastAsia" w:cstheme="minorEastAsia" w:hint="eastAsia"/>
        </w:rPr>
        <w:t>七、评标</w:t>
      </w:r>
      <w:bookmarkEnd w:id="65"/>
      <w:bookmarkEnd w:id="66"/>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b/>
          <w:bCs/>
          <w:szCs w:val="21"/>
        </w:rPr>
        <w:t xml:space="preserve">    23</w:t>
      </w:r>
      <w:r>
        <w:rPr>
          <w:rFonts w:asciiTheme="minorEastAsia" w:eastAsiaTheme="minorEastAsia" w:hAnsiTheme="minorEastAsia" w:cstheme="minorEastAsia" w:hint="eastAsia"/>
          <w:b/>
          <w:bCs/>
          <w:szCs w:val="21"/>
        </w:rPr>
        <w:t>、评标委员会</w:t>
      </w:r>
      <w:r>
        <w:rPr>
          <w:rFonts w:asciiTheme="minorEastAsia" w:eastAsiaTheme="minorEastAsia" w:hAnsiTheme="minorEastAsia" w:cstheme="minorEastAsia" w:hint="eastAsia"/>
          <w:szCs w:val="21"/>
        </w:rPr>
        <w:t>（以下简称“评委会”）：评委会依法组建，其中采购人代表</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人。采购人代表不得担任评委会组长。评标由评委会进行，评委应坚持公正、公平、诚实守信、实事求是、独立评标的原则。</w:t>
      </w:r>
    </w:p>
    <w:p w:rsidR="00751242" w:rsidRDefault="00D44481">
      <w:pPr>
        <w:spacing w:line="360" w:lineRule="auto"/>
        <w:ind w:firstLineChars="200" w:firstLine="422"/>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24</w:t>
      </w:r>
      <w:r>
        <w:rPr>
          <w:rFonts w:asciiTheme="minorEastAsia" w:eastAsiaTheme="minorEastAsia" w:hAnsiTheme="minorEastAsia" w:cstheme="minorEastAsia" w:hint="eastAsia"/>
          <w:b/>
          <w:szCs w:val="21"/>
        </w:rPr>
        <w:t>、评标方法：</w:t>
      </w:r>
      <w:r>
        <w:rPr>
          <w:rFonts w:ascii="宋体" w:hAnsi="宋体" w:cs="宋体" w:hint="eastAsia"/>
          <w:szCs w:val="21"/>
        </w:rPr>
        <w:t>采用综合评分方法。</w:t>
      </w:r>
    </w:p>
    <w:p w:rsidR="00751242" w:rsidRDefault="00D44481">
      <w:pPr>
        <w:widowControl/>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25</w:t>
      </w:r>
      <w:r>
        <w:rPr>
          <w:rFonts w:asciiTheme="minorEastAsia" w:eastAsiaTheme="minorEastAsia" w:hAnsiTheme="minorEastAsia" w:cstheme="minorEastAsia" w:hint="eastAsia"/>
          <w:b/>
          <w:bCs/>
          <w:szCs w:val="21"/>
        </w:rPr>
        <w:t>、开标评标异常情况处理</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25.1</w:t>
      </w:r>
      <w:r>
        <w:rPr>
          <w:rFonts w:asciiTheme="minorEastAsia" w:eastAsiaTheme="minorEastAsia" w:hAnsiTheme="minorEastAsia" w:cstheme="minorEastAsia" w:hint="eastAsia"/>
          <w:szCs w:val="21"/>
        </w:rPr>
        <w:t>、在招标采购中，出现下列情况之一的，应予废标，采购单位重新组织采购：</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(1) </w:t>
      </w:r>
      <w:r>
        <w:rPr>
          <w:rFonts w:asciiTheme="minorEastAsia" w:eastAsiaTheme="minorEastAsia" w:hAnsiTheme="minorEastAsia" w:cstheme="minorEastAsia" w:hint="eastAsia"/>
          <w:szCs w:val="21"/>
        </w:rPr>
        <w:t>符合专业条件的投标人或者对招标文件作实质响应的投标人不足三家的；</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出现影响采购公正的违法、违规行为的；</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(3)</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投标人的报价均超过了最高投标费率，采购人不能支付的；</w:t>
      </w:r>
    </w:p>
    <w:p w:rsidR="00751242" w:rsidRDefault="00D44481">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因重大变故，采购任务取消的。</w:t>
      </w:r>
    </w:p>
    <w:p w:rsidR="00751242" w:rsidRDefault="00D44481">
      <w:pPr>
        <w:spacing w:line="500" w:lineRule="exac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26</w:t>
      </w:r>
      <w:r>
        <w:rPr>
          <w:rFonts w:asciiTheme="minorEastAsia" w:eastAsiaTheme="minorEastAsia" w:hAnsiTheme="minorEastAsia" w:cstheme="minorEastAsia" w:hint="eastAsia"/>
          <w:b/>
          <w:szCs w:val="21"/>
        </w:rPr>
        <w:t>、评标过程的保密性</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26.1</w:t>
      </w:r>
      <w:r>
        <w:rPr>
          <w:rFonts w:asciiTheme="minorEastAsia" w:eastAsiaTheme="minorEastAsia" w:hAnsiTheme="minorEastAsia" w:cstheme="minorEastAsia" w:hint="eastAsia"/>
          <w:szCs w:val="21"/>
        </w:rPr>
        <w:t>、开标后，直到授予中标人合同止，凡是与投标文件审查、澄清、评价、比较以及授标建议等评审方面的情况，均不得向投标人或</w:t>
      </w:r>
      <w:r>
        <w:rPr>
          <w:rFonts w:asciiTheme="minorEastAsia" w:eastAsiaTheme="minorEastAsia" w:hAnsiTheme="minorEastAsia" w:cstheme="minorEastAsia" w:hint="eastAsia"/>
          <w:szCs w:val="21"/>
        </w:rPr>
        <w:t>其他无关的人员透露。</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26.2</w:t>
      </w:r>
      <w:r>
        <w:rPr>
          <w:rFonts w:asciiTheme="minorEastAsia" w:eastAsiaTheme="minorEastAsia" w:hAnsiTheme="minorEastAsia" w:cstheme="minorEastAsia" w:hint="eastAsia"/>
          <w:szCs w:val="21"/>
        </w:rPr>
        <w:t>、在评标过程中，投标人如向评委会成员施加任何影响，都将会导致其投标文件被拒绝。</w:t>
      </w:r>
      <w:r>
        <w:rPr>
          <w:rFonts w:asciiTheme="minorEastAsia" w:eastAsiaTheme="minorEastAsia" w:hAnsiTheme="minorEastAsia" w:cstheme="minorEastAsia" w:hint="eastAsia"/>
          <w:szCs w:val="21"/>
        </w:rPr>
        <w:t xml:space="preserve">   </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    26.3</w:t>
      </w:r>
      <w:r>
        <w:rPr>
          <w:rFonts w:asciiTheme="minorEastAsia" w:eastAsiaTheme="minorEastAsia" w:hAnsiTheme="minorEastAsia" w:cstheme="minorEastAsia" w:hint="eastAsia"/>
          <w:szCs w:val="21"/>
        </w:rPr>
        <w:t>、中标人确定后，采购单位不对未中标人就评标过程以及未能中标原因做出任何解释。投标人不得向评委会组成人员或其他有关人员询问评标过程的情况和要求提供材料。</w:t>
      </w:r>
      <w:bookmarkStart w:id="67" w:name="_Toc417655921"/>
      <w:bookmarkStart w:id="68" w:name="_Toc15032"/>
      <w:bookmarkStart w:id="69" w:name="_Toc418517858"/>
    </w:p>
    <w:p w:rsidR="00751242" w:rsidRDefault="00751242">
      <w:pPr>
        <w:widowControl/>
        <w:spacing w:line="500" w:lineRule="exact"/>
        <w:jc w:val="left"/>
        <w:rPr>
          <w:rFonts w:asciiTheme="minorEastAsia" w:eastAsiaTheme="minorEastAsia" w:hAnsiTheme="minorEastAsia" w:cstheme="minorEastAsia"/>
          <w:szCs w:val="21"/>
        </w:rPr>
      </w:pP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26.4</w:t>
      </w:r>
      <w:r>
        <w:rPr>
          <w:rFonts w:asciiTheme="minorEastAsia" w:eastAsiaTheme="minorEastAsia" w:hAnsiTheme="minorEastAsia" w:cstheme="minorEastAsia" w:hint="eastAsia"/>
          <w:szCs w:val="21"/>
        </w:rPr>
        <w:t>、服务费</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26.4.1</w:t>
      </w:r>
      <w:r>
        <w:rPr>
          <w:rFonts w:asciiTheme="minorEastAsia" w:eastAsiaTheme="minorEastAsia" w:hAnsiTheme="minorEastAsia" w:cstheme="minorEastAsia" w:hint="eastAsia"/>
          <w:szCs w:val="21"/>
        </w:rPr>
        <w:t>、中标人应在收到缴费通知后三日内按招标文件要求缴纳服务费</w:t>
      </w:r>
      <w:r>
        <w:rPr>
          <w:rFonts w:asciiTheme="minorEastAsia" w:eastAsiaTheme="minorEastAsia" w:hAnsiTheme="minorEastAsia" w:cstheme="minorEastAsia" w:hint="eastAsia"/>
          <w:color w:val="000000"/>
          <w:szCs w:val="21"/>
        </w:rPr>
        <w:t>，完成缴费后请在</w:t>
      </w:r>
      <w:r>
        <w:rPr>
          <w:rFonts w:asciiTheme="minorEastAsia" w:eastAsiaTheme="minorEastAsia" w:hAnsiTheme="minorEastAsia" w:cstheme="minorEastAsia" w:hint="eastAsia"/>
          <w:color w:val="000000"/>
          <w:szCs w:val="21"/>
        </w:rPr>
        <w:t>7</w:t>
      </w:r>
      <w:r>
        <w:rPr>
          <w:rFonts w:asciiTheme="minorEastAsia" w:eastAsiaTheme="minorEastAsia" w:hAnsiTheme="minorEastAsia" w:cstheme="minorEastAsia" w:hint="eastAsia"/>
          <w:color w:val="000000"/>
          <w:szCs w:val="21"/>
        </w:rPr>
        <w:t>个工作日内前来开具增值税发票，逾期按普票开具，不再开具专票。</w:t>
      </w:r>
    </w:p>
    <w:p w:rsidR="00751242" w:rsidRDefault="00D44481">
      <w:pPr>
        <w:spacing w:line="44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26.4.2</w:t>
      </w:r>
      <w:r>
        <w:rPr>
          <w:rFonts w:asciiTheme="minorEastAsia" w:eastAsiaTheme="minorEastAsia" w:hAnsiTheme="minorEastAsia" w:cstheme="minorEastAsia" w:hint="eastAsia"/>
          <w:szCs w:val="21"/>
        </w:rPr>
        <w:t>、本询价项目招标代理服务费等其他费用由成交供应商承担，本项目招标代理服务费及其他费用合计</w:t>
      </w:r>
      <w:r>
        <w:rPr>
          <w:rFonts w:asciiTheme="minorEastAsia" w:eastAsiaTheme="minorEastAsia" w:hAnsiTheme="minorEastAsia" w:cstheme="minorEastAsia" w:hint="eastAsia"/>
          <w:szCs w:val="21"/>
        </w:rPr>
        <w:t>壹万贰仟元</w:t>
      </w:r>
      <w:r>
        <w:rPr>
          <w:rFonts w:asciiTheme="minorEastAsia" w:eastAsiaTheme="minorEastAsia" w:hAnsiTheme="minorEastAsia" w:cstheme="minorEastAsia" w:hint="eastAsia"/>
          <w:szCs w:val="21"/>
        </w:rPr>
        <w:t>整（￥</w:t>
      </w:r>
      <w:r>
        <w:rPr>
          <w:rFonts w:asciiTheme="minorEastAsia" w:eastAsiaTheme="minorEastAsia" w:hAnsiTheme="minorEastAsia" w:cstheme="minorEastAsia" w:hint="eastAsia"/>
          <w:szCs w:val="21"/>
        </w:rPr>
        <w:t>12000.00</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元）。</w:t>
      </w:r>
    </w:p>
    <w:p w:rsidR="00751242" w:rsidRDefault="00D44481" w:rsidP="00D063D0">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26.5</w:t>
      </w:r>
      <w:r>
        <w:rPr>
          <w:rFonts w:asciiTheme="minorEastAsia" w:eastAsiaTheme="minorEastAsia" w:hAnsiTheme="minorEastAsia" w:cstheme="minorEastAsia" w:hint="eastAsia"/>
          <w:szCs w:val="21"/>
        </w:rPr>
        <w:t>、中标通知书</w:t>
      </w:r>
      <w:bookmarkEnd w:id="67"/>
      <w:bookmarkEnd w:id="68"/>
      <w:bookmarkEnd w:id="69"/>
    </w:p>
    <w:p w:rsidR="00751242" w:rsidRDefault="00D44481">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采购人在评审报告推荐的中标候选人中按顺序确定中标人。采购人将向中标人发出中标通知书，同时在安徽泰杰工程咨询有限公司</w:t>
      </w:r>
      <w:r>
        <w:rPr>
          <w:rFonts w:ascii="宋体" w:hAnsi="宋体" w:hint="eastAsia"/>
          <w:szCs w:val="21"/>
        </w:rPr>
        <w:t>（</w:t>
      </w:r>
      <w:r>
        <w:rPr>
          <w:rFonts w:ascii="宋体" w:hAnsi="宋体" w:hint="eastAsia"/>
          <w:szCs w:val="21"/>
        </w:rPr>
        <w:t>http://www.ahtaijie.com/</w:t>
      </w:r>
      <w:r>
        <w:rPr>
          <w:rFonts w:ascii="宋体" w:hAnsi="宋体" w:hint="eastAsia"/>
          <w:szCs w:val="21"/>
        </w:rPr>
        <w:t>）</w:t>
      </w:r>
      <w:r>
        <w:rPr>
          <w:rFonts w:asciiTheme="minorEastAsia" w:eastAsiaTheme="minorEastAsia" w:hAnsiTheme="minorEastAsia" w:cstheme="minorEastAsia" w:hint="eastAsia"/>
          <w:szCs w:val="21"/>
        </w:rPr>
        <w:t>上公告中标结果。投标人如有质疑、投诉，必须在中标公告规定的质疑、投诉期内向有关机构提出。</w:t>
      </w:r>
    </w:p>
    <w:p w:rsidR="00751242" w:rsidRDefault="00D44481">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26.6</w:t>
      </w:r>
      <w:r>
        <w:rPr>
          <w:rFonts w:asciiTheme="minorEastAsia" w:eastAsiaTheme="minorEastAsia" w:hAnsiTheme="minorEastAsia" w:cstheme="minorEastAsia" w:hint="eastAsia"/>
          <w:szCs w:val="21"/>
        </w:rPr>
        <w:t>、采购人在收到评标报告</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个工作日内未按评标报告推荐的中标候选人顺序确定中标人，又不能</w:t>
      </w:r>
      <w:r>
        <w:rPr>
          <w:rFonts w:asciiTheme="minorEastAsia" w:eastAsiaTheme="minorEastAsia" w:hAnsiTheme="minorEastAsia" w:cstheme="minorEastAsia" w:hint="eastAsia"/>
          <w:szCs w:val="21"/>
        </w:rPr>
        <w:t>说明合法理由的，视同按评标报告推荐的顺序确定排名第一的中标候选人为中标人。</w:t>
      </w:r>
    </w:p>
    <w:p w:rsidR="00751242" w:rsidRDefault="00D44481">
      <w:pPr>
        <w:widowControl/>
        <w:spacing w:line="500" w:lineRule="exact"/>
        <w:jc w:val="left"/>
        <w:rPr>
          <w:rFonts w:asciiTheme="minorEastAsia" w:eastAsiaTheme="minorEastAsia" w:hAnsiTheme="minorEastAsia" w:cstheme="minorEastAsia"/>
          <w:szCs w:val="21"/>
        </w:rPr>
      </w:pPr>
      <w:bookmarkStart w:id="70" w:name="_Toc417655920"/>
      <w:bookmarkStart w:id="71" w:name="_Toc2342"/>
      <w:bookmarkStart w:id="72" w:name="_Toc418517857"/>
      <w:r>
        <w:rPr>
          <w:rFonts w:asciiTheme="minorEastAsia" w:eastAsiaTheme="minorEastAsia" w:hAnsiTheme="minorEastAsia" w:cstheme="minorEastAsia" w:hint="eastAsia"/>
          <w:szCs w:val="21"/>
        </w:rPr>
        <w:t xml:space="preserve"> 26.</w:t>
      </w:r>
      <w:bookmarkEnd w:id="70"/>
      <w:bookmarkEnd w:id="71"/>
      <w:bookmarkEnd w:id="72"/>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、根据相关规定，对中标或成交结果提出质疑的，为中标或成交结果公告期限届满之日起七个工作日内向采购人提出。建议在中标公告质疑期满（无异议）后，采购人与中标人签订采购合同。</w:t>
      </w:r>
    </w:p>
    <w:p w:rsidR="00751242" w:rsidRDefault="00D44481">
      <w:pPr>
        <w:pStyle w:val="3"/>
        <w:rPr>
          <w:rFonts w:asciiTheme="minorEastAsia" w:eastAsiaTheme="minorEastAsia" w:hAnsiTheme="minorEastAsia" w:cstheme="minorEastAsia"/>
          <w:b w:val="0"/>
          <w:bCs/>
          <w:szCs w:val="21"/>
        </w:rPr>
      </w:pPr>
      <w:bookmarkStart w:id="73" w:name="_Toc23509"/>
      <w:bookmarkStart w:id="74" w:name="_Toc24974"/>
      <w:r>
        <w:rPr>
          <w:rFonts w:asciiTheme="minorEastAsia" w:eastAsiaTheme="minorEastAsia" w:hAnsiTheme="minorEastAsia" w:cstheme="minorEastAsia" w:hint="eastAsia"/>
          <w:bCs/>
          <w:szCs w:val="21"/>
        </w:rPr>
        <w:t>八、合同授予</w:t>
      </w:r>
      <w:bookmarkEnd w:id="73"/>
      <w:bookmarkEnd w:id="74"/>
    </w:p>
    <w:p w:rsidR="00751242" w:rsidRDefault="00D44481">
      <w:pPr>
        <w:widowControl/>
        <w:spacing w:line="500" w:lineRule="exact"/>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b/>
          <w:szCs w:val="21"/>
        </w:rPr>
        <w:t>27</w:t>
      </w:r>
      <w:r>
        <w:rPr>
          <w:rFonts w:asciiTheme="minorEastAsia" w:eastAsiaTheme="minorEastAsia" w:hAnsiTheme="minorEastAsia" w:cstheme="minorEastAsia" w:hint="eastAsia"/>
          <w:b/>
          <w:szCs w:val="21"/>
        </w:rPr>
        <w:t>、</w:t>
      </w:r>
      <w:bookmarkStart w:id="75" w:name="_Toc21358"/>
      <w:bookmarkStart w:id="76" w:name="_Toc418517860"/>
      <w:bookmarkStart w:id="77" w:name="_Toc417655923"/>
      <w:r>
        <w:rPr>
          <w:rFonts w:asciiTheme="minorEastAsia" w:eastAsiaTheme="minorEastAsia" w:hAnsiTheme="minorEastAsia" w:cstheme="minorEastAsia" w:hint="eastAsia"/>
          <w:b/>
          <w:szCs w:val="21"/>
        </w:rPr>
        <w:t>签订合同</w:t>
      </w:r>
      <w:bookmarkEnd w:id="75"/>
      <w:bookmarkEnd w:id="76"/>
      <w:bookmarkEnd w:id="77"/>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27.1</w:t>
      </w:r>
      <w:r>
        <w:rPr>
          <w:rFonts w:asciiTheme="minorEastAsia" w:eastAsiaTheme="minorEastAsia" w:hAnsiTheme="minorEastAsia" w:cstheme="minorEastAsia" w:hint="eastAsia"/>
          <w:szCs w:val="21"/>
        </w:rPr>
        <w:t>、中标人的中标价即为合同价款。</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27.2</w:t>
      </w:r>
      <w:r>
        <w:rPr>
          <w:rFonts w:asciiTheme="minorEastAsia" w:eastAsiaTheme="minorEastAsia" w:hAnsiTheme="minorEastAsia" w:cstheme="minorEastAsia" w:hint="eastAsia"/>
          <w:szCs w:val="21"/>
        </w:rPr>
        <w:t>、中标人在收到中标通知书起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个工作日天内，与采购人签订合同。</w:t>
      </w:r>
    </w:p>
    <w:p w:rsidR="00751242" w:rsidRDefault="00D44481">
      <w:pPr>
        <w:widowControl/>
        <w:spacing w:line="500" w:lineRule="exact"/>
        <w:ind w:firstLine="4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27.3</w:t>
      </w:r>
      <w:r>
        <w:rPr>
          <w:rFonts w:asciiTheme="minorEastAsia" w:eastAsiaTheme="minorEastAsia" w:hAnsiTheme="minorEastAsia" w:cstheme="minorEastAsia" w:hint="eastAsia"/>
          <w:color w:val="000000"/>
          <w:szCs w:val="21"/>
        </w:rPr>
        <w:t>、</w:t>
      </w:r>
      <w:r>
        <w:rPr>
          <w:rFonts w:ascii="宋体" w:hAnsi="宋体" w:hint="eastAsia"/>
          <w:szCs w:val="21"/>
        </w:rPr>
        <w:t>中标人拒绝与采购人签订合同的，采购人重新组织采购或采用经批准的其他方式确定成交供应商。</w:t>
      </w:r>
    </w:p>
    <w:p w:rsidR="00751242" w:rsidRDefault="00D44481">
      <w:pPr>
        <w:widowControl/>
        <w:spacing w:line="5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 xml:space="preserve">    28</w:t>
      </w:r>
      <w:r>
        <w:rPr>
          <w:rFonts w:asciiTheme="minorEastAsia" w:eastAsiaTheme="minorEastAsia" w:hAnsiTheme="minorEastAsia" w:cstheme="minorEastAsia" w:hint="eastAsia"/>
          <w:b/>
          <w:bCs/>
          <w:szCs w:val="21"/>
        </w:rPr>
        <w:t>、履约保证金</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28.1</w:t>
      </w:r>
      <w:r>
        <w:rPr>
          <w:rFonts w:asciiTheme="minorEastAsia" w:eastAsiaTheme="minorEastAsia" w:hAnsiTheme="minorEastAsia" w:cstheme="minorEastAsia" w:hint="eastAsia"/>
          <w:szCs w:val="21"/>
        </w:rPr>
        <w:t>、中标人在签订合同前必须按招标文件的约定，及时、足额向采购人提交履约保证金。</w:t>
      </w:r>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28.2</w:t>
      </w:r>
      <w:r>
        <w:rPr>
          <w:rFonts w:asciiTheme="minorEastAsia" w:eastAsiaTheme="minorEastAsia" w:hAnsiTheme="minorEastAsia" w:cstheme="minorEastAsia" w:hint="eastAsia"/>
          <w:szCs w:val="21"/>
        </w:rPr>
        <w:t>、若中标人不能按投标人须知前附表执行，采购人可在无须征得中标人同意的情况下，不与其签订合同。给采购单位造成的损失，还应当予以赔偿。</w:t>
      </w:r>
    </w:p>
    <w:p w:rsidR="00751242" w:rsidRDefault="00D44481">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28.3</w:t>
      </w:r>
      <w:r>
        <w:rPr>
          <w:rFonts w:asciiTheme="minorEastAsia" w:eastAsiaTheme="minorEastAsia" w:hAnsiTheme="minorEastAsia" w:cstheme="minorEastAsia" w:hint="eastAsia"/>
          <w:szCs w:val="21"/>
        </w:rPr>
        <w:t>、履约保证金按合同条款</w:t>
      </w:r>
      <w:r>
        <w:rPr>
          <w:rFonts w:asciiTheme="minorEastAsia" w:eastAsiaTheme="minorEastAsia" w:hAnsiTheme="minorEastAsia" w:cstheme="minorEastAsia" w:hint="eastAsia"/>
          <w:kern w:val="0"/>
          <w:szCs w:val="21"/>
        </w:rPr>
        <w:t>约定</w:t>
      </w:r>
      <w:r>
        <w:rPr>
          <w:rFonts w:asciiTheme="minorEastAsia" w:eastAsiaTheme="minorEastAsia" w:hAnsiTheme="minorEastAsia" w:cstheme="minorEastAsia" w:hint="eastAsia"/>
          <w:szCs w:val="21"/>
        </w:rPr>
        <w:t>退还。</w:t>
      </w:r>
    </w:p>
    <w:p w:rsidR="00751242" w:rsidRDefault="00D44481">
      <w:pPr>
        <w:widowControl/>
        <w:spacing w:line="500" w:lineRule="exact"/>
        <w:ind w:firstLineChars="200" w:firstLine="422"/>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29</w:t>
      </w:r>
      <w:r>
        <w:rPr>
          <w:rFonts w:asciiTheme="minorEastAsia" w:eastAsiaTheme="minorEastAsia" w:hAnsiTheme="minorEastAsia" w:cstheme="minorEastAsia" w:hint="eastAsia"/>
          <w:b/>
          <w:bCs/>
          <w:szCs w:val="21"/>
        </w:rPr>
        <w:t>、质疑的提出与接收</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29.1</w:t>
      </w:r>
      <w:r>
        <w:rPr>
          <w:rFonts w:asciiTheme="minorEastAsia" w:eastAsiaTheme="minorEastAsia" w:hAnsiTheme="minorEastAsia" w:cstheme="minorEastAsia" w:hint="eastAsia"/>
          <w:szCs w:val="21"/>
        </w:rPr>
        <w:t>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29.2</w:t>
      </w:r>
      <w:r>
        <w:rPr>
          <w:rFonts w:asciiTheme="minorEastAsia" w:eastAsiaTheme="minorEastAsia" w:hAnsiTheme="minorEastAsia" w:cstheme="minorEastAsia" w:hint="eastAsia"/>
          <w:szCs w:val="21"/>
        </w:rPr>
        <w:t>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rsidR="00751242" w:rsidRDefault="00D44481">
      <w:pPr>
        <w:widowControl/>
        <w:spacing w:line="500" w:lineRule="exact"/>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29.3</w:t>
      </w:r>
      <w:r>
        <w:rPr>
          <w:rFonts w:asciiTheme="minorEastAsia" w:eastAsiaTheme="minorEastAsia" w:hAnsiTheme="minorEastAsia" w:cstheme="minorEastAsia" w:hint="eastAsia"/>
          <w:szCs w:val="21"/>
        </w:rPr>
        <w:t>采购代理机构质疑函接收部门、联系电话和通讯地址，见投标人须知前附表。</w:t>
      </w:r>
    </w:p>
    <w:p w:rsidR="00751242" w:rsidRDefault="00D44481">
      <w:pPr>
        <w:widowControl/>
        <w:spacing w:line="500" w:lineRule="exact"/>
        <w:ind w:firstLine="420"/>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30</w:t>
      </w:r>
      <w:r>
        <w:rPr>
          <w:rFonts w:asciiTheme="minorEastAsia" w:eastAsiaTheme="minorEastAsia" w:hAnsiTheme="minorEastAsia" w:cstheme="minorEastAsia" w:hint="eastAsia"/>
          <w:b/>
          <w:bCs/>
          <w:szCs w:val="21"/>
        </w:rPr>
        <w:t>、未尽事宜</w:t>
      </w:r>
    </w:p>
    <w:p w:rsidR="00751242" w:rsidRDefault="00D44481">
      <w:pPr>
        <w:widowControl/>
        <w:spacing w:line="500" w:lineRule="exact"/>
        <w:ind w:firstLine="4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按《中华人民共和国政府采购法》、《中华人民共和国政府采购法实施条例》及其他有关法律法规规定执行。</w:t>
      </w:r>
    </w:p>
    <w:p w:rsidR="00751242" w:rsidRDefault="00D44481">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751242" w:rsidRDefault="00D44481">
      <w:pPr>
        <w:pStyle w:val="1"/>
        <w:numPr>
          <w:ilvl w:val="0"/>
          <w:numId w:val="1"/>
        </w:numPr>
        <w:rPr>
          <w:rFonts w:asciiTheme="minorEastAsia" w:eastAsiaTheme="minorEastAsia" w:hAnsiTheme="minorEastAsia" w:cstheme="minorEastAsia"/>
        </w:rPr>
      </w:pPr>
      <w:bookmarkStart w:id="78" w:name="_Toc2478"/>
      <w:bookmarkStart w:id="79" w:name="_Toc8705"/>
      <w:r>
        <w:rPr>
          <w:rFonts w:asciiTheme="minorEastAsia" w:eastAsiaTheme="minorEastAsia" w:hAnsiTheme="minorEastAsia" w:cstheme="minorEastAsia" w:hint="eastAsia"/>
        </w:rPr>
        <w:lastRenderedPageBreak/>
        <w:t>评标方法和标准</w:t>
      </w:r>
      <w:bookmarkEnd w:id="78"/>
      <w:bookmarkEnd w:id="79"/>
    </w:p>
    <w:p w:rsidR="00751242" w:rsidRDefault="00D44481">
      <w:pPr>
        <w:spacing w:line="360" w:lineRule="auto"/>
        <w:ind w:firstLineChars="200" w:firstLine="422"/>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评标方法：</w:t>
      </w:r>
      <w:r>
        <w:rPr>
          <w:rFonts w:asciiTheme="minorEastAsia" w:eastAsiaTheme="minorEastAsia" w:hAnsiTheme="minorEastAsia" w:cstheme="minorEastAsia" w:hint="eastAsia"/>
          <w:szCs w:val="21"/>
        </w:rPr>
        <w:t>综合评分法。</w:t>
      </w:r>
    </w:p>
    <w:p w:rsidR="00751242" w:rsidRDefault="00D44481">
      <w:pPr>
        <w:widowControl/>
        <w:spacing w:line="360" w:lineRule="auto"/>
        <w:ind w:firstLineChars="200" w:firstLine="422"/>
        <w:jc w:val="left"/>
        <w:rPr>
          <w:rFonts w:ascii="宋体" w:hAnsi="宋体"/>
          <w:szCs w:val="21"/>
        </w:rPr>
      </w:pPr>
      <w:r>
        <w:rPr>
          <w:rFonts w:asciiTheme="minorEastAsia" w:eastAsiaTheme="minorEastAsia" w:hAnsiTheme="minorEastAsia" w:cstheme="minorEastAsia" w:hint="eastAsia"/>
          <w:b/>
          <w:bCs/>
          <w:color w:val="000000"/>
          <w:szCs w:val="21"/>
        </w:rPr>
        <w:t>1</w:t>
      </w:r>
      <w:r>
        <w:rPr>
          <w:rFonts w:asciiTheme="minorEastAsia" w:eastAsiaTheme="minorEastAsia" w:hAnsiTheme="minorEastAsia" w:cstheme="minorEastAsia" w:hint="eastAsia"/>
          <w:b/>
          <w:bCs/>
          <w:color w:val="000000"/>
          <w:szCs w:val="21"/>
        </w:rPr>
        <w:t>、澄清有关问题：</w:t>
      </w:r>
      <w:r>
        <w:rPr>
          <w:rFonts w:ascii="宋体" w:hAnsi="宋体" w:hint="eastAsia"/>
          <w:szCs w:val="21"/>
        </w:rPr>
        <w:t>在评审过程中</w:t>
      </w:r>
      <w:r>
        <w:rPr>
          <w:rFonts w:ascii="宋体" w:hAnsi="宋体" w:hint="eastAsia"/>
          <w:szCs w:val="21"/>
        </w:rPr>
        <w:t>,</w:t>
      </w:r>
      <w:r>
        <w:rPr>
          <w:rFonts w:ascii="宋体" w:hAnsi="宋体" w:hint="eastAsia"/>
          <w:szCs w:val="21"/>
        </w:rPr>
        <w:t>评标委员会可以通过纸质询标函对投标人进行询标。针对投标文件中含义不明确、对同类问题表述不一致或者有明显文字和计算错误的内容，评标委员会可要求投标人在</w:t>
      </w:r>
      <w:r>
        <w:rPr>
          <w:rFonts w:ascii="宋体" w:hAnsi="宋体" w:hint="eastAsia"/>
          <w:szCs w:val="21"/>
        </w:rPr>
        <w:t>30</w:t>
      </w:r>
      <w:r>
        <w:rPr>
          <w:rFonts w:ascii="宋体" w:hAnsi="宋体" w:hint="eastAsia"/>
          <w:szCs w:val="21"/>
        </w:rPr>
        <w:t>分钟内通过纸质询标函进行澄清、说明或者补正，并提供相关材料。澄清文件将作为投标文件内容的一</w:t>
      </w:r>
      <w:r>
        <w:rPr>
          <w:rFonts w:ascii="宋体" w:hAnsi="宋体" w:hint="eastAsia"/>
          <w:szCs w:val="21"/>
        </w:rPr>
        <w:t>部分。</w:t>
      </w:r>
    </w:p>
    <w:p w:rsidR="00751242" w:rsidRDefault="00D44481">
      <w:pPr>
        <w:spacing w:line="360" w:lineRule="auto"/>
        <w:ind w:firstLineChars="200" w:firstLine="422"/>
        <w:jc w:val="left"/>
        <w:rPr>
          <w:rFonts w:asciiTheme="minorEastAsia" w:eastAsiaTheme="minorEastAsia" w:hAnsiTheme="minorEastAsia" w:cstheme="minorEastAsia"/>
        </w:rPr>
      </w:pPr>
      <w:r>
        <w:rPr>
          <w:rFonts w:asciiTheme="minorEastAsia" w:eastAsiaTheme="minorEastAsia" w:hAnsiTheme="minorEastAsia" w:cstheme="minorEastAsia" w:hint="eastAsia"/>
          <w:b/>
          <w:bCs/>
          <w:color w:val="000000"/>
          <w:szCs w:val="21"/>
        </w:rPr>
        <w:t>2</w:t>
      </w:r>
      <w:r>
        <w:rPr>
          <w:rFonts w:asciiTheme="minorEastAsia" w:eastAsiaTheme="minorEastAsia" w:hAnsiTheme="minorEastAsia" w:cstheme="minorEastAsia" w:hint="eastAsia"/>
          <w:b/>
          <w:bCs/>
          <w:color w:val="000000"/>
          <w:szCs w:val="21"/>
        </w:rPr>
        <w:t>、评标程序</w:t>
      </w:r>
      <w:r>
        <w:rPr>
          <w:rFonts w:asciiTheme="minorEastAsia" w:eastAsiaTheme="minorEastAsia" w:hAnsiTheme="minorEastAsia" w:cstheme="minorEastAsia" w:hint="eastAsia"/>
          <w:color w:val="000000"/>
          <w:szCs w:val="21"/>
        </w:rPr>
        <w:t>：</w:t>
      </w:r>
    </w:p>
    <w:p w:rsidR="00751242" w:rsidRDefault="00D44481">
      <w:pPr>
        <w:spacing w:line="360" w:lineRule="auto"/>
        <w:ind w:firstLineChars="200" w:firstLine="420"/>
        <w:jc w:val="left"/>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况、商务状况及其对招标文件要求的响应情况进行评议和比较，并逐一独立评分，满分</w:t>
      </w:r>
      <w:r>
        <w:rPr>
          <w:rFonts w:asciiTheme="minorEastAsia" w:eastAsiaTheme="minorEastAsia" w:hAnsiTheme="minorEastAsia" w:cstheme="minorEastAsia" w:hint="eastAsia"/>
          <w:color w:val="000000"/>
          <w:szCs w:val="21"/>
        </w:rPr>
        <w:t>100</w:t>
      </w:r>
      <w:r>
        <w:rPr>
          <w:rFonts w:asciiTheme="minorEastAsia" w:eastAsiaTheme="minorEastAsia" w:hAnsiTheme="minorEastAsia" w:cstheme="minorEastAsia" w:hint="eastAsia"/>
          <w:color w:val="000000"/>
          <w:szCs w:val="21"/>
        </w:rPr>
        <w:t>分，投标人的最终得分为各评委评分的平均值。</w:t>
      </w:r>
    </w:p>
    <w:p w:rsidR="00751242" w:rsidRDefault="00D44481">
      <w:pPr>
        <w:widowControl/>
        <w:spacing w:line="500" w:lineRule="exact"/>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2.1</w:t>
      </w:r>
      <w:r>
        <w:rPr>
          <w:rFonts w:asciiTheme="minorEastAsia" w:eastAsiaTheme="minorEastAsia" w:hAnsiTheme="minorEastAsia" w:cstheme="minorEastAsia" w:hint="eastAsia"/>
          <w:color w:val="000000"/>
          <w:szCs w:val="21"/>
        </w:rPr>
        <w:t>、资格审查：经资格审查后，合格投标人不足</w:t>
      </w:r>
      <w:r>
        <w:rPr>
          <w:rFonts w:asciiTheme="minorEastAsia" w:eastAsiaTheme="minorEastAsia" w:hAnsiTheme="minorEastAsia" w:cstheme="minorEastAsia" w:hint="eastAsia"/>
          <w:color w:val="000000"/>
          <w:szCs w:val="21"/>
        </w:rPr>
        <w:t>3</w:t>
      </w:r>
      <w:r>
        <w:rPr>
          <w:rFonts w:asciiTheme="minorEastAsia" w:eastAsiaTheme="minorEastAsia" w:hAnsiTheme="minorEastAsia" w:cstheme="minorEastAsia" w:hint="eastAsia"/>
          <w:color w:val="000000"/>
          <w:szCs w:val="21"/>
        </w:rPr>
        <w:t>家的，不得评标。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1635"/>
        <w:gridCol w:w="2021"/>
        <w:gridCol w:w="5289"/>
      </w:tblGrid>
      <w:tr w:rsidR="00751242">
        <w:trPr>
          <w:trHeight w:val="520"/>
          <w:jc w:val="center"/>
        </w:trPr>
        <w:tc>
          <w:tcPr>
            <w:tcW w:w="5000" w:type="pct"/>
            <w:gridSpan w:val="4"/>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szCs w:val="21"/>
              </w:rPr>
              <w:t>资格审查表</w:t>
            </w:r>
          </w:p>
        </w:tc>
      </w:tr>
      <w:tr w:rsidR="00751242">
        <w:trPr>
          <w:jc w:val="center"/>
        </w:trPr>
        <w:tc>
          <w:tcPr>
            <w:tcW w:w="371"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846" w:type="pct"/>
            <w:tcBorders>
              <w:bottom w:val="single" w:sz="4" w:space="0" w:color="auto"/>
            </w:tcBorders>
            <w:vAlign w:val="center"/>
          </w:tcPr>
          <w:p w:rsidR="00751242" w:rsidRDefault="00D44481">
            <w:pPr>
              <w:pStyle w:val="DL"/>
              <w:pBdr>
                <w:bottom w:val="none" w:sz="0" w:space="0" w:color="auto"/>
              </w:pBdr>
              <w:tabs>
                <w:tab w:val="clear" w:pos="4153"/>
                <w:tab w:val="clear" w:pos="8306"/>
              </w:tabs>
              <w:snapToGrid w:val="0"/>
              <w:spacing w:line="360" w:lineRule="auto"/>
              <w:ind w:right="-10"/>
              <w:textAlignment w:val="auto"/>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评审指标</w:t>
            </w:r>
          </w:p>
        </w:tc>
        <w:tc>
          <w:tcPr>
            <w:tcW w:w="1046"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评审标准</w:t>
            </w:r>
          </w:p>
        </w:tc>
        <w:tc>
          <w:tcPr>
            <w:tcW w:w="2735"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格式及材料要求</w:t>
            </w:r>
          </w:p>
        </w:tc>
      </w:tr>
      <w:tr w:rsidR="00751242">
        <w:trPr>
          <w:trHeight w:val="1835"/>
          <w:jc w:val="center"/>
        </w:trPr>
        <w:tc>
          <w:tcPr>
            <w:tcW w:w="371"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8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营业执照</w:t>
            </w:r>
          </w:p>
        </w:tc>
        <w:tc>
          <w:tcPr>
            <w:tcW w:w="10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合法有效</w:t>
            </w:r>
          </w:p>
        </w:tc>
        <w:tc>
          <w:tcPr>
            <w:tcW w:w="2735" w:type="pct"/>
            <w:vMerge w:val="restart"/>
            <w:vAlign w:val="center"/>
          </w:tcPr>
          <w:p w:rsidR="00751242" w:rsidRDefault="00D44481">
            <w:pPr>
              <w:spacing w:line="360" w:lineRule="auto"/>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rsidR="00751242">
        <w:trPr>
          <w:jc w:val="center"/>
        </w:trPr>
        <w:tc>
          <w:tcPr>
            <w:tcW w:w="371"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8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税务登记证</w:t>
            </w:r>
          </w:p>
        </w:tc>
        <w:tc>
          <w:tcPr>
            <w:tcW w:w="10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合法有效</w:t>
            </w:r>
          </w:p>
        </w:tc>
        <w:tc>
          <w:tcPr>
            <w:tcW w:w="2735" w:type="pct"/>
            <w:vMerge/>
            <w:tcBorders>
              <w:bottom w:val="single" w:sz="4" w:space="0" w:color="auto"/>
            </w:tcBorders>
            <w:vAlign w:val="center"/>
          </w:tcPr>
          <w:p w:rsidR="00751242" w:rsidRDefault="00751242">
            <w:pPr>
              <w:adjustRightInd w:val="0"/>
              <w:snapToGrid w:val="0"/>
              <w:spacing w:line="360" w:lineRule="auto"/>
              <w:ind w:right="-10"/>
              <w:jc w:val="left"/>
              <w:rPr>
                <w:rFonts w:asciiTheme="minorEastAsia" w:eastAsiaTheme="minorEastAsia" w:hAnsiTheme="minorEastAsia" w:cstheme="minorEastAsia"/>
                <w:szCs w:val="21"/>
              </w:rPr>
            </w:pPr>
          </w:p>
        </w:tc>
      </w:tr>
      <w:tr w:rsidR="00751242">
        <w:trPr>
          <w:jc w:val="center"/>
        </w:trPr>
        <w:tc>
          <w:tcPr>
            <w:tcW w:w="371"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8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履行合同所必需的设备专业技术能力证明文件</w:t>
            </w:r>
          </w:p>
        </w:tc>
        <w:tc>
          <w:tcPr>
            <w:tcW w:w="1046" w:type="pct"/>
            <w:tcBorders>
              <w:bottom w:val="single" w:sz="4" w:space="0" w:color="auto"/>
            </w:tcBorders>
            <w:vAlign w:val="center"/>
          </w:tcPr>
          <w:p w:rsidR="00751242" w:rsidRDefault="00D44481">
            <w:pPr>
              <w:spacing w:after="50" w:line="360" w:lineRule="auto"/>
              <w:ind w:right="-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有效</w:t>
            </w:r>
          </w:p>
        </w:tc>
        <w:tc>
          <w:tcPr>
            <w:tcW w:w="2735" w:type="pct"/>
            <w:tcBorders>
              <w:bottom w:val="single" w:sz="4" w:space="0" w:color="auto"/>
            </w:tcBorders>
            <w:vAlign w:val="center"/>
          </w:tcPr>
          <w:p w:rsidR="00751242" w:rsidRDefault="00D44481">
            <w:pPr>
              <w:adjustRightInd w:val="0"/>
              <w:snapToGrid w:val="0"/>
              <w:spacing w:line="360" w:lineRule="auto"/>
              <w:ind w:right="-1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按照招标文件格式要求提供</w:t>
            </w:r>
          </w:p>
        </w:tc>
      </w:tr>
      <w:tr w:rsidR="00751242">
        <w:trPr>
          <w:jc w:val="center"/>
        </w:trPr>
        <w:tc>
          <w:tcPr>
            <w:tcW w:w="371"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8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无重大违法记录声明函、无不良信用记录声明函</w:t>
            </w:r>
          </w:p>
        </w:tc>
        <w:tc>
          <w:tcPr>
            <w:tcW w:w="10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格式、填写要求符合招标文件规定并加盖供应商公章</w:t>
            </w:r>
          </w:p>
        </w:tc>
        <w:tc>
          <w:tcPr>
            <w:tcW w:w="2735" w:type="pct"/>
            <w:tcBorders>
              <w:bottom w:val="single" w:sz="4" w:space="0" w:color="auto"/>
            </w:tcBorders>
            <w:vAlign w:val="center"/>
          </w:tcPr>
          <w:p w:rsidR="00751242" w:rsidRDefault="00D44481">
            <w:pPr>
              <w:adjustRightInd w:val="0"/>
              <w:snapToGrid w:val="0"/>
              <w:spacing w:line="360" w:lineRule="auto"/>
              <w:ind w:right="-1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招标文件相关格式要求</w:t>
            </w:r>
          </w:p>
        </w:tc>
      </w:tr>
      <w:tr w:rsidR="00751242">
        <w:trPr>
          <w:jc w:val="center"/>
        </w:trPr>
        <w:tc>
          <w:tcPr>
            <w:tcW w:w="371"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8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中小企业声明函</w:t>
            </w:r>
          </w:p>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（专门面向中小企业采购项目适用）</w:t>
            </w:r>
          </w:p>
        </w:tc>
        <w:tc>
          <w:tcPr>
            <w:tcW w:w="1046" w:type="pct"/>
            <w:tcBorders>
              <w:bottom w:val="single" w:sz="4" w:space="0" w:color="auto"/>
            </w:tcBorders>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符合投标人资格中落实政府采购政策</w:t>
            </w:r>
            <w:r>
              <w:rPr>
                <w:rFonts w:asciiTheme="minorEastAsia" w:eastAsiaTheme="minorEastAsia" w:hAnsiTheme="minorEastAsia" w:cstheme="minorEastAsia" w:hint="eastAsia"/>
                <w:szCs w:val="21"/>
              </w:rPr>
              <w:lastRenderedPageBreak/>
              <w:t>需满足的资格要求</w:t>
            </w:r>
          </w:p>
        </w:tc>
        <w:tc>
          <w:tcPr>
            <w:tcW w:w="2735" w:type="pct"/>
            <w:tcBorders>
              <w:bottom w:val="single" w:sz="4" w:space="0" w:color="auto"/>
            </w:tcBorders>
            <w:vAlign w:val="center"/>
          </w:tcPr>
          <w:p w:rsidR="00751242" w:rsidRDefault="00D44481">
            <w:pPr>
              <w:spacing w:line="500" w:lineRule="exact"/>
              <w:ind w:leftChars="200" w:left="1050" w:hangingChars="300" w:hanging="63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如有</w:t>
            </w:r>
          </w:p>
        </w:tc>
      </w:tr>
      <w:tr w:rsidR="00751242">
        <w:trPr>
          <w:jc w:val="center"/>
        </w:trPr>
        <w:tc>
          <w:tcPr>
            <w:tcW w:w="371"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6</w:t>
            </w:r>
          </w:p>
        </w:tc>
        <w:tc>
          <w:tcPr>
            <w:tcW w:w="846" w:type="pct"/>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投标人资质</w:t>
            </w:r>
          </w:p>
        </w:tc>
        <w:tc>
          <w:tcPr>
            <w:tcW w:w="1046" w:type="pct"/>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符合投标人资格中的资质要求</w:t>
            </w:r>
          </w:p>
        </w:tc>
        <w:tc>
          <w:tcPr>
            <w:tcW w:w="2735" w:type="pct"/>
            <w:vAlign w:val="center"/>
          </w:tcPr>
          <w:p w:rsidR="00751242" w:rsidRDefault="00D44481">
            <w:pPr>
              <w:adjustRightInd w:val="0"/>
              <w:snapToGrid w:val="0"/>
              <w:spacing w:line="360" w:lineRule="auto"/>
              <w:ind w:right="-1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同招标公告</w:t>
            </w:r>
          </w:p>
        </w:tc>
      </w:tr>
    </w:tbl>
    <w:p w:rsidR="00751242" w:rsidRDefault="00D44481">
      <w:pPr>
        <w:widowControl/>
        <w:spacing w:line="500" w:lineRule="exact"/>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2.2</w:t>
      </w:r>
      <w:r>
        <w:rPr>
          <w:rFonts w:asciiTheme="minorEastAsia" w:eastAsiaTheme="minorEastAsia" w:hAnsiTheme="minorEastAsia" w:cstheme="minorEastAsia" w:hint="eastAsia"/>
          <w:color w:val="000000"/>
          <w:szCs w:val="21"/>
        </w:rPr>
        <w:t>符合性审查：</w:t>
      </w:r>
    </w:p>
    <w:p w:rsidR="00751242" w:rsidRDefault="00D44481">
      <w:pPr>
        <w:widowControl/>
        <w:spacing w:line="500" w:lineRule="exact"/>
        <w:ind w:firstLineChars="200"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2.2.1</w:t>
      </w:r>
      <w:r>
        <w:rPr>
          <w:rFonts w:asciiTheme="minorEastAsia" w:eastAsiaTheme="minorEastAsia" w:hAnsiTheme="minorEastAsia" w:cstheme="minorEastAsia" w:hint="eastAsia"/>
          <w:color w:val="000000"/>
          <w:szCs w:val="21"/>
        </w:rPr>
        <w:t>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2003"/>
        <w:gridCol w:w="7149"/>
      </w:tblGrid>
      <w:tr w:rsidR="00751242">
        <w:trPr>
          <w:trHeight w:val="614"/>
          <w:jc w:val="center"/>
        </w:trPr>
        <w:tc>
          <w:tcPr>
            <w:tcW w:w="5000" w:type="pct"/>
            <w:gridSpan w:val="3"/>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符合性审查表</w:t>
            </w:r>
          </w:p>
        </w:tc>
      </w:tr>
      <w:tr w:rsidR="00751242">
        <w:trPr>
          <w:trHeight w:val="930"/>
          <w:jc w:val="center"/>
        </w:trPr>
        <w:tc>
          <w:tcPr>
            <w:tcW w:w="380"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序号</w:t>
            </w:r>
          </w:p>
        </w:tc>
        <w:tc>
          <w:tcPr>
            <w:tcW w:w="1011" w:type="pct"/>
            <w:tcBorders>
              <w:bottom w:val="single" w:sz="4" w:space="0" w:color="auto"/>
            </w:tcBorders>
            <w:vAlign w:val="center"/>
          </w:tcPr>
          <w:p w:rsidR="00751242" w:rsidRDefault="00D44481">
            <w:pPr>
              <w:pStyle w:val="DL"/>
              <w:pBdr>
                <w:bottom w:val="none" w:sz="0" w:space="0" w:color="auto"/>
              </w:pBdr>
              <w:tabs>
                <w:tab w:val="clear" w:pos="4153"/>
                <w:tab w:val="clear" w:pos="8306"/>
              </w:tabs>
              <w:snapToGrid w:val="0"/>
              <w:spacing w:line="360" w:lineRule="auto"/>
              <w:ind w:right="-10"/>
              <w:textAlignment w:val="auto"/>
              <w:rPr>
                <w:rFonts w:asciiTheme="minorEastAsia" w:eastAsiaTheme="minorEastAsia" w:hAnsiTheme="minorEastAsia" w:cstheme="minorEastAsia"/>
                <w:kern w:val="2"/>
                <w:szCs w:val="24"/>
              </w:rPr>
            </w:pPr>
            <w:r>
              <w:rPr>
                <w:rFonts w:asciiTheme="minorEastAsia" w:eastAsiaTheme="minorEastAsia" w:hAnsiTheme="minorEastAsia" w:cstheme="minorEastAsia" w:hint="eastAsia"/>
                <w:kern w:val="2"/>
                <w:szCs w:val="24"/>
              </w:rPr>
              <w:t>评审指标</w:t>
            </w:r>
          </w:p>
        </w:tc>
        <w:tc>
          <w:tcPr>
            <w:tcW w:w="3608" w:type="pct"/>
            <w:tcBorders>
              <w:bottom w:val="single" w:sz="4" w:space="0" w:color="auto"/>
            </w:tcBorders>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评审标准</w:t>
            </w:r>
          </w:p>
        </w:tc>
      </w:tr>
      <w:tr w:rsidR="00751242">
        <w:trPr>
          <w:jc w:val="center"/>
        </w:trPr>
        <w:tc>
          <w:tcPr>
            <w:tcW w:w="380"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c>
          <w:tcPr>
            <w:tcW w:w="1011" w:type="pct"/>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投标函</w:t>
            </w:r>
          </w:p>
        </w:tc>
        <w:tc>
          <w:tcPr>
            <w:tcW w:w="3608"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格式、填写要求符合招标文件规定并加盖供应商公章</w:t>
            </w:r>
          </w:p>
        </w:tc>
      </w:tr>
      <w:tr w:rsidR="00751242">
        <w:trPr>
          <w:jc w:val="center"/>
        </w:trPr>
        <w:tc>
          <w:tcPr>
            <w:tcW w:w="380"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011" w:type="pct"/>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法定代表人身份证书或授权委托书</w:t>
            </w:r>
          </w:p>
        </w:tc>
        <w:tc>
          <w:tcPr>
            <w:tcW w:w="3608"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格式、填写要求符合招标文件规定并加盖供应商公章</w:t>
            </w:r>
          </w:p>
        </w:tc>
      </w:tr>
      <w:tr w:rsidR="00751242">
        <w:trPr>
          <w:jc w:val="center"/>
        </w:trPr>
        <w:tc>
          <w:tcPr>
            <w:tcW w:w="380"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011" w:type="pct"/>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投标报价</w:t>
            </w:r>
          </w:p>
        </w:tc>
        <w:tc>
          <w:tcPr>
            <w:tcW w:w="3608"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符合招标文件投标人须知要求</w:t>
            </w:r>
          </w:p>
        </w:tc>
      </w:tr>
      <w:tr w:rsidR="00751242">
        <w:trPr>
          <w:jc w:val="center"/>
        </w:trPr>
        <w:tc>
          <w:tcPr>
            <w:tcW w:w="380"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011" w:type="pct"/>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联合体协议（如有）</w:t>
            </w:r>
          </w:p>
        </w:tc>
        <w:tc>
          <w:tcPr>
            <w:tcW w:w="3608"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格式、填写要求符合招标文件规定并加盖供应商公章</w:t>
            </w:r>
          </w:p>
        </w:tc>
      </w:tr>
      <w:tr w:rsidR="00751242">
        <w:trPr>
          <w:jc w:val="center"/>
        </w:trPr>
        <w:tc>
          <w:tcPr>
            <w:tcW w:w="380"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011" w:type="pct"/>
            <w:vAlign w:val="center"/>
          </w:tcPr>
          <w:p w:rsidR="00751242" w:rsidRDefault="00D44481">
            <w:pPr>
              <w:spacing w:after="50"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其他要求</w:t>
            </w:r>
          </w:p>
        </w:tc>
        <w:tc>
          <w:tcPr>
            <w:tcW w:w="3608" w:type="pct"/>
            <w:vAlign w:val="center"/>
          </w:tcPr>
          <w:p w:rsidR="00751242" w:rsidRDefault="00D44481">
            <w:pPr>
              <w:adjustRightInd w:val="0"/>
              <w:snapToGrid w:val="0"/>
              <w:spacing w:line="360" w:lineRule="auto"/>
              <w:ind w:right="-1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符合法律、行政法规规定的其他条件或招标文件列明的其他要求</w:t>
            </w:r>
          </w:p>
        </w:tc>
      </w:tr>
      <w:tr w:rsidR="00751242">
        <w:trPr>
          <w:jc w:val="center"/>
        </w:trPr>
        <w:tc>
          <w:tcPr>
            <w:tcW w:w="5000" w:type="pct"/>
            <w:gridSpan w:val="3"/>
          </w:tcPr>
          <w:p w:rsidR="00751242" w:rsidRDefault="00D44481">
            <w:pPr>
              <w:adjustRightInd w:val="0"/>
              <w:snapToGrid w:val="0"/>
              <w:spacing w:line="360" w:lineRule="auto"/>
              <w:ind w:right="-10"/>
              <w:rPr>
                <w:rFonts w:asciiTheme="minorEastAsia" w:eastAsiaTheme="minorEastAsia" w:hAnsiTheme="minorEastAsia" w:cstheme="minorEastAsia"/>
                <w:sz w:val="24"/>
                <w:szCs w:val="28"/>
              </w:rPr>
            </w:pPr>
            <w:r>
              <w:rPr>
                <w:rFonts w:asciiTheme="minorEastAsia" w:eastAsiaTheme="minorEastAsia" w:hAnsiTheme="minorEastAsia" w:cstheme="minorEastAsia" w:hint="eastAsia"/>
                <w:szCs w:val="21"/>
              </w:rPr>
              <w:t>评审指标通过标准：投标人必须通过上述全部指标。</w:t>
            </w:r>
          </w:p>
        </w:tc>
      </w:tr>
      <w:tr w:rsidR="00751242">
        <w:trPr>
          <w:jc w:val="center"/>
        </w:trPr>
        <w:tc>
          <w:tcPr>
            <w:tcW w:w="5000" w:type="pct"/>
            <w:gridSpan w:val="3"/>
          </w:tcPr>
          <w:p w:rsidR="00751242" w:rsidRDefault="00D44481">
            <w:pPr>
              <w:widowControl/>
              <w:spacing w:line="500" w:lineRule="exact"/>
              <w:jc w:val="left"/>
              <w:rPr>
                <w:rFonts w:asciiTheme="minorEastAsia" w:eastAsiaTheme="minorEastAsia" w:hAnsiTheme="minorEastAsia" w:cstheme="minorEastAsia"/>
                <w:b/>
                <w:szCs w:val="21"/>
              </w:rPr>
            </w:pPr>
            <w:r>
              <w:rPr>
                <w:rFonts w:asciiTheme="minorEastAsia" w:eastAsiaTheme="minorEastAsia" w:hAnsiTheme="minorEastAsia" w:cstheme="minorEastAsia" w:hint="eastAsia"/>
              </w:rPr>
              <w:t>注：</w:t>
            </w:r>
          </w:p>
          <w:p w:rsidR="00751242" w:rsidRDefault="00D44481">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1</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招标文件所有要求提供复印件的，均须加盖投标人公章。</w:t>
            </w:r>
          </w:p>
          <w:p w:rsidR="00751242" w:rsidRDefault="00D44481">
            <w:pPr>
              <w:spacing w:line="360" w:lineRule="auto"/>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    2</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若在投标文件中未提供相应复印件，视为投标无效。</w:t>
            </w:r>
          </w:p>
          <w:p w:rsidR="00751242" w:rsidRDefault="00D44481">
            <w:pPr>
              <w:spacing w:line="360" w:lineRule="auto"/>
              <w:jc w:val="left"/>
              <w:rPr>
                <w:rFonts w:asciiTheme="minorEastAsia" w:eastAsiaTheme="minorEastAsia" w:hAnsiTheme="minorEastAsia" w:cstheme="minorEastAsia"/>
                <w:sz w:val="24"/>
                <w:szCs w:val="28"/>
              </w:rPr>
            </w:pPr>
            <w:r>
              <w:rPr>
                <w:rFonts w:asciiTheme="minorEastAsia" w:eastAsiaTheme="minorEastAsia" w:hAnsiTheme="minorEastAsia" w:cstheme="minorEastAsia" w:hint="eastAsia"/>
              </w:rPr>
              <w:t xml:space="preserve">    3</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zCs w:val="21"/>
              </w:rPr>
              <w:t>投标人须对提供资料、发票等证明材料的真实性负责，若所提供的资料为虚假的，按相关规定处理。</w:t>
            </w:r>
          </w:p>
        </w:tc>
      </w:tr>
    </w:tbl>
    <w:p w:rsidR="00751242" w:rsidRDefault="00D44481">
      <w:pPr>
        <w:spacing w:line="360" w:lineRule="auto"/>
        <w:ind w:firstLineChars="200" w:firstLine="420"/>
        <w:rPr>
          <w:rFonts w:asciiTheme="minorEastAsia" w:eastAsiaTheme="minorEastAsia" w:hAnsiTheme="minorEastAsia" w:cstheme="minorEastAsia"/>
          <w:b/>
          <w:bCs/>
          <w:color w:val="000000"/>
          <w:szCs w:val="21"/>
        </w:rPr>
      </w:pPr>
      <w:r>
        <w:rPr>
          <w:rFonts w:asciiTheme="minorEastAsia" w:eastAsiaTheme="minorEastAsia" w:hAnsiTheme="minorEastAsia" w:cstheme="minorEastAsia" w:hint="eastAsia"/>
          <w:szCs w:val="21"/>
        </w:rPr>
        <w:t>2.3</w:t>
      </w:r>
      <w:r>
        <w:rPr>
          <w:rFonts w:asciiTheme="minorEastAsia" w:eastAsiaTheme="minorEastAsia" w:hAnsiTheme="minorEastAsia" w:cstheme="minorEastAsia" w:hint="eastAsia"/>
          <w:b/>
          <w:bCs/>
          <w:color w:val="000000"/>
          <w:szCs w:val="21"/>
        </w:rPr>
        <w:t>报价评审：</w:t>
      </w:r>
    </w:p>
    <w:p w:rsidR="00751242" w:rsidRDefault="00D44481">
      <w:pPr>
        <w:widowControl/>
        <w:spacing w:line="500" w:lineRule="exact"/>
        <w:ind w:firstLine="405"/>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2.3.1</w:t>
      </w:r>
      <w:r>
        <w:rPr>
          <w:rFonts w:asciiTheme="minorEastAsia" w:eastAsiaTheme="minorEastAsia" w:hAnsiTheme="minorEastAsia" w:cstheme="minorEastAsia" w:hint="eastAsia"/>
          <w:szCs w:val="21"/>
        </w:rPr>
        <w:t>投标费率不得超过最高投标费率，否则报价评审不通过。</w:t>
      </w:r>
    </w:p>
    <w:p w:rsidR="00751242" w:rsidRDefault="00D44481">
      <w:pPr>
        <w:widowControl/>
        <w:spacing w:line="360" w:lineRule="auto"/>
        <w:ind w:firstLine="405"/>
        <w:jc w:val="left"/>
        <w:rPr>
          <w:rFonts w:ascii="宋体" w:hAnsi="宋体"/>
          <w:szCs w:val="21"/>
        </w:rPr>
      </w:pPr>
      <w:r>
        <w:rPr>
          <w:rFonts w:ascii="宋体" w:hAnsi="宋体" w:hint="eastAsia"/>
          <w:szCs w:val="21"/>
        </w:rPr>
        <w:t>评标委员会认为投标人的报价费率明显低于其他通过符合性审查投标人的报价费率，有可能影响商品质量或者不能诚信履约的，评标委员会可以通过纸质询标函对投标人进行询标，要求投标人在</w:t>
      </w:r>
      <w:r>
        <w:rPr>
          <w:rFonts w:ascii="宋体" w:hAnsi="宋体" w:hint="eastAsia"/>
          <w:szCs w:val="21"/>
        </w:rPr>
        <w:t>30</w:t>
      </w:r>
      <w:r>
        <w:rPr>
          <w:rFonts w:ascii="宋体" w:hAnsi="宋体" w:hint="eastAsia"/>
          <w:szCs w:val="21"/>
        </w:rPr>
        <w:t>分钟内通过纸质询标函进行回复，必要时可提交相关证明材料；投标人不能证明其报价费率合理性的，评标委员会应当将其作为无效投标处理。</w:t>
      </w:r>
    </w:p>
    <w:p w:rsidR="00751242" w:rsidRDefault="00D44481">
      <w:pPr>
        <w:widowControl/>
        <w:spacing w:line="360" w:lineRule="auto"/>
        <w:ind w:firstLine="405"/>
        <w:jc w:val="left"/>
        <w:rPr>
          <w:rFonts w:ascii="宋体" w:hAnsi="宋体"/>
          <w:b/>
          <w:bCs/>
          <w:szCs w:val="21"/>
        </w:rPr>
      </w:pPr>
      <w:r>
        <w:rPr>
          <w:rFonts w:ascii="宋体" w:hAnsi="宋体" w:hint="eastAsia"/>
          <w:b/>
          <w:bCs/>
          <w:szCs w:val="21"/>
        </w:rPr>
        <w:lastRenderedPageBreak/>
        <w:t>若服务报价表投标费率与投标函投标费率不一致的，服务报价表中各项投标费率不一致的，投标人所报费率×最高限价（单价）后的价格和投标人服务报价表中所填的供货价格不一致的视为无效报价。</w:t>
      </w:r>
    </w:p>
    <w:p w:rsidR="00751242" w:rsidRDefault="00D44481">
      <w:pPr>
        <w:spacing w:line="388" w:lineRule="auto"/>
        <w:ind w:left="11" w:right="2" w:firstLine="43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根据《政府采购促进中小企业发展暂行办法》（财库</w:t>
      </w:r>
      <w:r>
        <w:rPr>
          <w:rFonts w:asciiTheme="minorEastAsia" w:eastAsiaTheme="minorEastAsia" w:hAnsiTheme="minorEastAsia" w:cstheme="minorEastAsia" w:hint="eastAsia"/>
          <w:szCs w:val="21"/>
        </w:rPr>
        <w:t>[2011]181</w:t>
      </w:r>
      <w:r>
        <w:rPr>
          <w:rFonts w:asciiTheme="minorEastAsia" w:eastAsiaTheme="minorEastAsia" w:hAnsiTheme="minorEastAsia" w:cstheme="minorEastAsia" w:hint="eastAsia"/>
          <w:szCs w:val="21"/>
        </w:rPr>
        <w:t>号）、《安徽省财政厅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安徽省经济和信息化委员会转发〈财政部工业和信息化部关于印发政府采购促进中小企业发展暂行办法〉的通知》（财购〔</w:t>
      </w:r>
      <w:r>
        <w:rPr>
          <w:rFonts w:asciiTheme="minorEastAsia" w:eastAsiaTheme="minorEastAsia" w:hAnsiTheme="minorEastAsia" w:cstheme="minorEastAsia" w:hint="eastAsia"/>
          <w:szCs w:val="21"/>
        </w:rPr>
        <w:t>2012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142 </w:t>
      </w:r>
      <w:r>
        <w:rPr>
          <w:rFonts w:asciiTheme="minorEastAsia" w:eastAsiaTheme="minorEastAsia" w:hAnsiTheme="minorEastAsia" w:cstheme="minorEastAsia" w:hint="eastAsia"/>
          <w:szCs w:val="21"/>
        </w:rPr>
        <w:t>号）和《三部门联合发布关于促进残疾人就业政府采购政策的通知》（财库〔</w:t>
      </w:r>
      <w:r>
        <w:rPr>
          <w:rFonts w:asciiTheme="minorEastAsia" w:eastAsiaTheme="minorEastAsia" w:hAnsiTheme="minorEastAsia" w:cstheme="minorEastAsia" w:hint="eastAsia"/>
          <w:szCs w:val="21"/>
        </w:rPr>
        <w:t>2017</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141</w:t>
      </w:r>
      <w:r>
        <w:rPr>
          <w:rFonts w:asciiTheme="minorEastAsia" w:eastAsiaTheme="minorEastAsia" w:hAnsiTheme="minorEastAsia" w:cstheme="minorEastAsia" w:hint="eastAsia"/>
          <w:szCs w:val="21"/>
        </w:rPr>
        <w:t>号）的规定，对满足价格扣除条件且在投标</w:t>
      </w:r>
      <w:r>
        <w:rPr>
          <w:rFonts w:asciiTheme="minorEastAsia" w:eastAsiaTheme="minorEastAsia" w:hAnsiTheme="minorEastAsia" w:cstheme="minorEastAsia" w:hint="eastAsia"/>
          <w:szCs w:val="21"/>
        </w:rPr>
        <w:t>文件中提交了《中小企业声明函》、《残疾人福利性单位声明函》的投标人，其投标报价按照投标人须知前附表中规定的标准扣除后参与评审。对于同时属于小微企业、残疾人福利性单位的，不重复进行投标报价扣除。</w:t>
      </w:r>
      <w:r>
        <w:rPr>
          <w:rFonts w:asciiTheme="minorEastAsia" w:eastAsiaTheme="minorEastAsia" w:hAnsiTheme="minorEastAsia" w:cstheme="minorEastAsia" w:hint="eastAsia"/>
          <w:szCs w:val="21"/>
        </w:rPr>
        <w:t xml:space="preserve"> </w:t>
      </w:r>
    </w:p>
    <w:p w:rsidR="00751242" w:rsidRDefault="00D44481">
      <w:pPr>
        <w:spacing w:line="383" w:lineRule="auto"/>
        <w:ind w:left="11" w:right="2"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联合协议中约定，小型、微型企业的协议合同金额占到联合体协议合同总金额</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以上的，可给予联合体投标报价按照投标人须知前附表中规定的标准扣除后参与评审。</w:t>
      </w:r>
      <w:r>
        <w:rPr>
          <w:rFonts w:asciiTheme="minorEastAsia" w:eastAsiaTheme="minorEastAsia" w:hAnsiTheme="minorEastAsia" w:cstheme="minorEastAsia" w:hint="eastAsia"/>
          <w:szCs w:val="21"/>
        </w:rPr>
        <w:t xml:space="preserve"> </w:t>
      </w:r>
    </w:p>
    <w:p w:rsidR="00751242" w:rsidRDefault="00D44481">
      <w:pPr>
        <w:spacing w:line="383" w:lineRule="auto"/>
        <w:ind w:left="11" w:right="2" w:firstLine="434"/>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联合体各方均为小型、微型企业的，联合体视同为小型、微型企业。</w:t>
      </w:r>
      <w:r>
        <w:rPr>
          <w:rFonts w:asciiTheme="minorEastAsia" w:eastAsiaTheme="minorEastAsia" w:hAnsiTheme="minorEastAsia" w:cstheme="minorEastAsia" w:hint="eastAsia"/>
          <w:szCs w:val="21"/>
        </w:rPr>
        <w:t xml:space="preserve"> </w:t>
      </w:r>
    </w:p>
    <w:p w:rsidR="00751242" w:rsidRDefault="00D44481">
      <w:pPr>
        <w:spacing w:line="360" w:lineRule="auto"/>
        <w:ind w:firstLineChars="200" w:firstLine="420"/>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2.4</w:t>
      </w:r>
      <w:r>
        <w:rPr>
          <w:rFonts w:asciiTheme="minorEastAsia" w:eastAsiaTheme="minorEastAsia" w:hAnsiTheme="minorEastAsia" w:cstheme="minorEastAsia" w:hint="eastAsia"/>
          <w:color w:val="000000"/>
          <w:szCs w:val="21"/>
        </w:rPr>
        <w:t>、综合评分：</w:t>
      </w:r>
    </w:p>
    <w:p w:rsidR="00751242" w:rsidRDefault="00D44481">
      <w:pPr>
        <w:autoSpaceDE w:val="0"/>
        <w:jc w:val="left"/>
        <w:rPr>
          <w:rFonts w:asciiTheme="minorEastAsia" w:eastAsiaTheme="minorEastAsia" w:hAnsiTheme="minorEastAsia" w:cstheme="minorEastAsia"/>
          <w:snapToGrid w:val="0"/>
          <w:color w:val="000000"/>
          <w:kern w:val="0"/>
          <w:szCs w:val="21"/>
        </w:rPr>
      </w:pPr>
      <w:r>
        <w:rPr>
          <w:rFonts w:asciiTheme="minorEastAsia" w:eastAsiaTheme="minorEastAsia" w:hAnsiTheme="minorEastAsia" w:cstheme="minorEastAsia" w:hint="eastAsia"/>
          <w:bCs/>
          <w:color w:val="000000"/>
          <w:szCs w:val="21"/>
        </w:rPr>
        <w:t>各评委成员按下列评分项目进行评判，</w:t>
      </w:r>
      <w:r>
        <w:rPr>
          <w:rFonts w:asciiTheme="minorEastAsia" w:eastAsiaTheme="minorEastAsia" w:hAnsiTheme="minorEastAsia" w:cstheme="minorEastAsia" w:hint="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w:t>
      </w:r>
    </w:p>
    <w:p w:rsidR="00751242" w:rsidRDefault="00D44481">
      <w:pPr>
        <w:autoSpaceDE w:val="0"/>
        <w:jc w:val="left"/>
        <w:rPr>
          <w:rFonts w:ascii="仿宋_GB2312" w:eastAsia="仿宋_GB2312" w:hAnsi="宋体" w:cs="宋体"/>
          <w:color w:val="000000"/>
          <w:sz w:val="28"/>
          <w:szCs w:val="28"/>
        </w:rPr>
      </w:pPr>
      <w:r>
        <w:rPr>
          <w:rFonts w:ascii="仿宋_GB2312" w:eastAsia="仿宋_GB2312" w:hAnsi="宋体" w:cs="宋体" w:hint="eastAsia"/>
          <w:color w:val="000000"/>
          <w:sz w:val="28"/>
          <w:szCs w:val="28"/>
        </w:rPr>
        <w:t>评分办法</w:t>
      </w:r>
      <w:r>
        <w:rPr>
          <w:rFonts w:ascii="仿宋_GB2312" w:eastAsia="仿宋_GB2312" w:hAnsi="宋体" w:cs="宋体" w:hint="eastAsia"/>
          <w:color w:val="000000"/>
          <w:sz w:val="28"/>
          <w:szCs w:val="28"/>
        </w:rPr>
        <w:t>:</w:t>
      </w:r>
    </w:p>
    <w:tbl>
      <w:tblPr>
        <w:tblW w:w="8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539"/>
        <w:gridCol w:w="1541"/>
        <w:gridCol w:w="791"/>
        <w:gridCol w:w="5987"/>
      </w:tblGrid>
      <w:tr w:rsidR="00751242">
        <w:trPr>
          <w:trHeight w:val="425"/>
        </w:trPr>
        <w:tc>
          <w:tcPr>
            <w:tcW w:w="539" w:type="dxa"/>
            <w:noWrap/>
            <w:vAlign w:val="center"/>
          </w:tcPr>
          <w:p w:rsidR="00751242" w:rsidRDefault="00D44481">
            <w:pPr>
              <w:widowControl/>
              <w:jc w:val="center"/>
              <w:rPr>
                <w:color w:val="000000"/>
                <w:sz w:val="24"/>
                <w:lang/>
              </w:rPr>
            </w:pPr>
            <w:r>
              <w:rPr>
                <w:rFonts w:hint="eastAsia"/>
                <w:color w:val="000000"/>
                <w:sz w:val="24"/>
                <w:lang/>
              </w:rPr>
              <w:t>序号</w:t>
            </w:r>
          </w:p>
        </w:tc>
        <w:tc>
          <w:tcPr>
            <w:tcW w:w="1541" w:type="dxa"/>
            <w:noWrap/>
            <w:vAlign w:val="center"/>
          </w:tcPr>
          <w:p w:rsidR="00751242" w:rsidRDefault="00D44481">
            <w:pPr>
              <w:widowControl/>
              <w:jc w:val="center"/>
              <w:rPr>
                <w:color w:val="000000"/>
                <w:sz w:val="24"/>
                <w:lang/>
              </w:rPr>
            </w:pPr>
            <w:r>
              <w:rPr>
                <w:rFonts w:hint="eastAsia"/>
                <w:color w:val="000000"/>
                <w:sz w:val="24"/>
                <w:lang/>
              </w:rPr>
              <w:t>评分因素</w:t>
            </w:r>
          </w:p>
        </w:tc>
        <w:tc>
          <w:tcPr>
            <w:tcW w:w="791" w:type="dxa"/>
            <w:noWrap/>
            <w:vAlign w:val="center"/>
          </w:tcPr>
          <w:p w:rsidR="00751242" w:rsidRDefault="00D44481">
            <w:pPr>
              <w:widowControl/>
              <w:jc w:val="center"/>
              <w:rPr>
                <w:color w:val="000000"/>
                <w:sz w:val="24"/>
                <w:lang/>
              </w:rPr>
            </w:pPr>
            <w:r>
              <w:rPr>
                <w:rFonts w:hint="eastAsia"/>
                <w:color w:val="000000"/>
                <w:sz w:val="24"/>
                <w:lang/>
              </w:rPr>
              <w:t>分值</w:t>
            </w:r>
          </w:p>
        </w:tc>
        <w:tc>
          <w:tcPr>
            <w:tcW w:w="5987" w:type="dxa"/>
            <w:noWrap/>
            <w:vAlign w:val="center"/>
          </w:tcPr>
          <w:p w:rsidR="00751242" w:rsidRDefault="00D44481">
            <w:pPr>
              <w:widowControl/>
              <w:jc w:val="center"/>
              <w:rPr>
                <w:color w:val="000000"/>
                <w:sz w:val="24"/>
                <w:lang/>
              </w:rPr>
            </w:pPr>
            <w:r>
              <w:rPr>
                <w:rFonts w:hint="eastAsia"/>
                <w:color w:val="000000"/>
                <w:sz w:val="24"/>
                <w:lang/>
              </w:rPr>
              <w:t>评分标准</w:t>
            </w:r>
          </w:p>
        </w:tc>
      </w:tr>
      <w:tr w:rsidR="00751242">
        <w:trPr>
          <w:trHeight w:val="2111"/>
        </w:trPr>
        <w:tc>
          <w:tcPr>
            <w:tcW w:w="539" w:type="dxa"/>
            <w:noWrap/>
          </w:tcPr>
          <w:p w:rsidR="00751242" w:rsidRDefault="00751242">
            <w:pPr>
              <w:widowControl/>
              <w:jc w:val="center"/>
              <w:rPr>
                <w:color w:val="000000"/>
                <w:sz w:val="24"/>
                <w:lang/>
              </w:rPr>
            </w:pPr>
          </w:p>
          <w:p w:rsidR="00751242" w:rsidRDefault="00751242">
            <w:pPr>
              <w:widowControl/>
              <w:jc w:val="center"/>
              <w:rPr>
                <w:color w:val="000000"/>
                <w:sz w:val="24"/>
                <w:lang/>
              </w:rPr>
            </w:pPr>
          </w:p>
          <w:p w:rsidR="00751242" w:rsidRDefault="00D44481">
            <w:pPr>
              <w:widowControl/>
              <w:jc w:val="center"/>
              <w:rPr>
                <w:color w:val="000000"/>
                <w:sz w:val="24"/>
                <w:lang/>
              </w:rPr>
            </w:pPr>
            <w:r>
              <w:rPr>
                <w:rFonts w:hint="eastAsia"/>
                <w:color w:val="000000"/>
                <w:sz w:val="24"/>
                <w:lang/>
              </w:rPr>
              <w:t>1</w:t>
            </w:r>
          </w:p>
        </w:tc>
        <w:tc>
          <w:tcPr>
            <w:tcW w:w="1541" w:type="dxa"/>
            <w:noWrap/>
          </w:tcPr>
          <w:p w:rsidR="00751242" w:rsidRDefault="00751242">
            <w:pPr>
              <w:widowControl/>
              <w:jc w:val="center"/>
              <w:rPr>
                <w:color w:val="000000"/>
                <w:sz w:val="24"/>
                <w:lang/>
              </w:rPr>
            </w:pPr>
          </w:p>
          <w:p w:rsidR="00751242" w:rsidRDefault="00751242">
            <w:pPr>
              <w:widowControl/>
              <w:jc w:val="center"/>
              <w:rPr>
                <w:color w:val="000000"/>
                <w:sz w:val="24"/>
                <w:lang/>
              </w:rPr>
            </w:pPr>
          </w:p>
          <w:p w:rsidR="00751242" w:rsidRDefault="00D44481">
            <w:pPr>
              <w:widowControl/>
              <w:jc w:val="center"/>
              <w:rPr>
                <w:color w:val="000000"/>
                <w:sz w:val="24"/>
                <w:lang/>
              </w:rPr>
            </w:pPr>
            <w:r>
              <w:rPr>
                <w:rFonts w:hint="eastAsia"/>
                <w:color w:val="000000"/>
                <w:sz w:val="24"/>
                <w:lang/>
              </w:rPr>
              <w:t>投标人业绩</w:t>
            </w:r>
          </w:p>
        </w:tc>
        <w:tc>
          <w:tcPr>
            <w:tcW w:w="791" w:type="dxa"/>
            <w:noWrap/>
          </w:tcPr>
          <w:p w:rsidR="00751242" w:rsidRDefault="00751242">
            <w:pPr>
              <w:widowControl/>
              <w:jc w:val="center"/>
              <w:rPr>
                <w:color w:val="000000"/>
                <w:sz w:val="24"/>
                <w:lang/>
              </w:rPr>
            </w:pPr>
          </w:p>
          <w:p w:rsidR="00751242" w:rsidRDefault="00751242">
            <w:pPr>
              <w:widowControl/>
              <w:jc w:val="center"/>
              <w:rPr>
                <w:color w:val="000000"/>
                <w:sz w:val="24"/>
                <w:lang/>
              </w:rPr>
            </w:pPr>
          </w:p>
          <w:p w:rsidR="00751242" w:rsidRDefault="00D44481">
            <w:pPr>
              <w:widowControl/>
              <w:jc w:val="center"/>
              <w:rPr>
                <w:color w:val="000000"/>
                <w:sz w:val="24"/>
                <w:lang/>
              </w:rPr>
            </w:pPr>
            <w:r>
              <w:rPr>
                <w:color w:val="000000"/>
                <w:sz w:val="24"/>
                <w:lang/>
              </w:rPr>
              <w:t>10</w:t>
            </w:r>
            <w:r>
              <w:rPr>
                <w:rFonts w:hint="eastAsia"/>
                <w:color w:val="000000"/>
                <w:sz w:val="24"/>
                <w:lang/>
              </w:rPr>
              <w:t>分</w:t>
            </w:r>
          </w:p>
        </w:tc>
        <w:tc>
          <w:tcPr>
            <w:tcW w:w="5987" w:type="dxa"/>
            <w:noWrap/>
          </w:tcPr>
          <w:p w:rsidR="00751242" w:rsidRDefault="00D44481">
            <w:pPr>
              <w:widowControl/>
              <w:rPr>
                <w:color w:val="FF0000"/>
                <w:sz w:val="24"/>
                <w:lang/>
              </w:rPr>
            </w:pPr>
            <w:r>
              <w:rPr>
                <w:color w:val="FF0000"/>
                <w:sz w:val="24"/>
                <w:lang/>
              </w:rPr>
              <w:t>投标人</w:t>
            </w:r>
            <w:r>
              <w:rPr>
                <w:rFonts w:hint="eastAsia"/>
                <w:color w:val="FF0000"/>
                <w:sz w:val="24"/>
                <w:lang/>
              </w:rPr>
              <w:t>自</w:t>
            </w:r>
            <w:r>
              <w:rPr>
                <w:rFonts w:hint="eastAsia"/>
                <w:color w:val="FF0000"/>
                <w:sz w:val="24"/>
                <w:lang/>
              </w:rPr>
              <w:t>2019</w:t>
            </w:r>
            <w:r>
              <w:rPr>
                <w:rFonts w:hint="eastAsia"/>
                <w:color w:val="FF0000"/>
                <w:sz w:val="24"/>
                <w:lang/>
              </w:rPr>
              <w:t>年</w:t>
            </w:r>
            <w:r>
              <w:rPr>
                <w:rFonts w:hint="eastAsia"/>
                <w:color w:val="FF0000"/>
                <w:sz w:val="24"/>
                <w:lang/>
              </w:rPr>
              <w:t>1</w:t>
            </w:r>
            <w:r>
              <w:rPr>
                <w:rFonts w:hint="eastAsia"/>
                <w:color w:val="FF0000"/>
                <w:sz w:val="24"/>
                <w:lang/>
              </w:rPr>
              <w:t>月以来提供安徽省内</w:t>
            </w:r>
            <w:r>
              <w:rPr>
                <w:rFonts w:hint="eastAsia"/>
                <w:color w:val="FF0000"/>
                <w:sz w:val="24"/>
                <w:lang/>
              </w:rPr>
              <w:t>（二甲及以上）</w:t>
            </w:r>
            <w:r>
              <w:rPr>
                <w:color w:val="FF0000"/>
                <w:sz w:val="24"/>
                <w:lang/>
              </w:rPr>
              <w:t>医院检验试剂配送业绩</w:t>
            </w:r>
            <w:r>
              <w:rPr>
                <w:rFonts w:hint="eastAsia"/>
                <w:color w:val="FF0000"/>
                <w:sz w:val="24"/>
                <w:lang/>
              </w:rPr>
              <w:t>的，每提供一个</w:t>
            </w:r>
            <w:r>
              <w:rPr>
                <w:color w:val="FF0000"/>
                <w:sz w:val="24"/>
                <w:lang/>
              </w:rPr>
              <w:t>得</w:t>
            </w:r>
            <w:r>
              <w:rPr>
                <w:color w:val="FF0000"/>
                <w:sz w:val="24"/>
                <w:lang/>
              </w:rPr>
              <w:t xml:space="preserve"> </w:t>
            </w:r>
            <w:r>
              <w:rPr>
                <w:rFonts w:hint="eastAsia"/>
                <w:color w:val="FF0000"/>
                <w:sz w:val="24"/>
                <w:lang/>
              </w:rPr>
              <w:t>2</w:t>
            </w:r>
            <w:r>
              <w:rPr>
                <w:color w:val="FF0000"/>
                <w:sz w:val="24"/>
                <w:lang/>
              </w:rPr>
              <w:t>分，满分</w:t>
            </w:r>
            <w:r>
              <w:rPr>
                <w:color w:val="FF0000"/>
                <w:sz w:val="24"/>
                <w:lang/>
              </w:rPr>
              <w:t>10</w:t>
            </w:r>
            <w:r>
              <w:rPr>
                <w:color w:val="FF0000"/>
                <w:sz w:val="24"/>
                <w:lang/>
              </w:rPr>
              <w:t>分。</w:t>
            </w:r>
            <w:r>
              <w:rPr>
                <w:color w:val="FF0000"/>
                <w:sz w:val="24"/>
                <w:lang/>
              </w:rPr>
              <w:t xml:space="preserve"> </w:t>
            </w:r>
          </w:p>
          <w:p w:rsidR="00751242" w:rsidRDefault="00D44481">
            <w:pPr>
              <w:widowControl/>
              <w:rPr>
                <w:color w:val="FF0000"/>
                <w:sz w:val="24"/>
                <w:lang/>
              </w:rPr>
            </w:pPr>
            <w:r>
              <w:rPr>
                <w:color w:val="FF0000"/>
                <w:sz w:val="24"/>
                <w:lang/>
              </w:rPr>
              <w:t>注：</w:t>
            </w:r>
          </w:p>
          <w:p w:rsidR="00751242" w:rsidRDefault="00D44481">
            <w:pPr>
              <w:widowControl/>
              <w:rPr>
                <w:color w:val="FF0000"/>
                <w:sz w:val="24"/>
                <w:lang/>
              </w:rPr>
            </w:pPr>
            <w:r>
              <w:rPr>
                <w:color w:val="FF0000"/>
                <w:sz w:val="24"/>
                <w:lang/>
              </w:rPr>
              <w:t>1</w:t>
            </w:r>
            <w:r>
              <w:rPr>
                <w:color w:val="FF0000"/>
                <w:sz w:val="24"/>
                <w:lang/>
              </w:rPr>
              <w:t>、投标人须提供配送业绩合同复印件，合同内容须包含试剂配送，不提供不得分</w:t>
            </w:r>
            <w:r>
              <w:rPr>
                <w:rFonts w:hint="eastAsia"/>
                <w:color w:val="FF0000"/>
                <w:sz w:val="24"/>
                <w:lang/>
              </w:rPr>
              <w:t>；</w:t>
            </w:r>
          </w:p>
          <w:p w:rsidR="00751242" w:rsidRDefault="00D44481">
            <w:pPr>
              <w:widowControl/>
              <w:rPr>
                <w:color w:val="000000"/>
                <w:sz w:val="24"/>
                <w:lang/>
              </w:rPr>
            </w:pPr>
            <w:r>
              <w:rPr>
                <w:color w:val="FF0000"/>
                <w:sz w:val="24"/>
                <w:lang/>
              </w:rPr>
              <w:t>2</w:t>
            </w:r>
            <w:r>
              <w:rPr>
                <w:color w:val="FF0000"/>
                <w:sz w:val="24"/>
                <w:lang/>
              </w:rPr>
              <w:t>、如提供合同复印件须为</w:t>
            </w:r>
            <w:r>
              <w:rPr>
                <w:rFonts w:hint="eastAsia"/>
                <w:color w:val="FF0000"/>
                <w:sz w:val="24"/>
                <w:lang/>
              </w:rPr>
              <w:t>：</w:t>
            </w:r>
            <w:r>
              <w:rPr>
                <w:color w:val="FF0000"/>
                <w:sz w:val="24"/>
                <w:lang/>
              </w:rPr>
              <w:t xml:space="preserve"> 201</w:t>
            </w:r>
            <w:r>
              <w:rPr>
                <w:rFonts w:hint="eastAsia"/>
                <w:color w:val="FF0000"/>
                <w:sz w:val="24"/>
                <w:lang/>
              </w:rPr>
              <w:t>9</w:t>
            </w:r>
            <w:r>
              <w:rPr>
                <w:color w:val="FF0000"/>
                <w:sz w:val="24"/>
                <w:lang/>
              </w:rPr>
              <w:t>年</w:t>
            </w:r>
            <w:r>
              <w:rPr>
                <w:color w:val="FF0000"/>
                <w:sz w:val="24"/>
                <w:lang/>
              </w:rPr>
              <w:t>1</w:t>
            </w:r>
            <w:r>
              <w:rPr>
                <w:color w:val="FF0000"/>
                <w:sz w:val="24"/>
                <w:lang/>
              </w:rPr>
              <w:t>月至</w:t>
            </w:r>
            <w:r>
              <w:rPr>
                <w:rFonts w:hint="eastAsia"/>
                <w:color w:val="FF0000"/>
                <w:sz w:val="24"/>
                <w:lang/>
              </w:rPr>
              <w:t>招标文件发布日期间</w:t>
            </w:r>
            <w:r>
              <w:rPr>
                <w:color w:val="FF0000"/>
                <w:sz w:val="24"/>
                <w:lang/>
              </w:rPr>
              <w:t>的合同</w:t>
            </w:r>
            <w:r>
              <w:rPr>
                <w:color w:val="FF0000"/>
                <w:sz w:val="24"/>
                <w:lang/>
              </w:rPr>
              <w:t>,</w:t>
            </w:r>
            <w:r>
              <w:rPr>
                <w:color w:val="FF0000"/>
                <w:sz w:val="24"/>
                <w:lang/>
              </w:rPr>
              <w:t>时间以合同签订时间为准</w:t>
            </w:r>
            <w:r>
              <w:rPr>
                <w:color w:val="FF0000"/>
                <w:sz w:val="24"/>
                <w:lang/>
              </w:rPr>
              <w:t>,</w:t>
            </w:r>
            <w:r>
              <w:rPr>
                <w:color w:val="FF0000"/>
                <w:sz w:val="24"/>
                <w:lang/>
              </w:rPr>
              <w:t>无明确签订时间的不得分。</w:t>
            </w:r>
          </w:p>
        </w:tc>
      </w:tr>
      <w:tr w:rsidR="00751242">
        <w:trPr>
          <w:trHeight w:val="2162"/>
        </w:trPr>
        <w:tc>
          <w:tcPr>
            <w:tcW w:w="539" w:type="dxa"/>
            <w:noWrap/>
            <w:vAlign w:val="center"/>
          </w:tcPr>
          <w:p w:rsidR="00751242" w:rsidRDefault="00D44481">
            <w:pPr>
              <w:widowControl/>
              <w:jc w:val="center"/>
              <w:rPr>
                <w:color w:val="000000"/>
                <w:sz w:val="24"/>
                <w:lang/>
              </w:rPr>
            </w:pPr>
            <w:r>
              <w:rPr>
                <w:rFonts w:hint="eastAsia"/>
                <w:color w:val="000000"/>
                <w:sz w:val="24"/>
                <w:lang/>
              </w:rPr>
              <w:t>2</w:t>
            </w:r>
          </w:p>
        </w:tc>
        <w:tc>
          <w:tcPr>
            <w:tcW w:w="1541" w:type="dxa"/>
            <w:noWrap/>
            <w:vAlign w:val="center"/>
          </w:tcPr>
          <w:p w:rsidR="00751242" w:rsidRDefault="00D44481">
            <w:pPr>
              <w:widowControl/>
              <w:jc w:val="center"/>
              <w:rPr>
                <w:color w:val="000000"/>
                <w:sz w:val="24"/>
                <w:lang/>
              </w:rPr>
            </w:pPr>
            <w:r>
              <w:rPr>
                <w:rFonts w:hint="eastAsia"/>
                <w:color w:val="000000"/>
                <w:sz w:val="24"/>
                <w:lang/>
              </w:rPr>
              <w:t>质量评价系统</w:t>
            </w:r>
          </w:p>
        </w:tc>
        <w:tc>
          <w:tcPr>
            <w:tcW w:w="791" w:type="dxa"/>
            <w:noWrap/>
            <w:vAlign w:val="center"/>
          </w:tcPr>
          <w:p w:rsidR="00751242" w:rsidRDefault="00D44481">
            <w:pPr>
              <w:widowControl/>
              <w:jc w:val="center"/>
              <w:rPr>
                <w:color w:val="000000"/>
                <w:sz w:val="24"/>
                <w:lang/>
              </w:rPr>
            </w:pPr>
            <w:r>
              <w:rPr>
                <w:rFonts w:hint="eastAsia"/>
                <w:color w:val="000000"/>
                <w:sz w:val="24"/>
                <w:lang/>
              </w:rPr>
              <w:t>2</w:t>
            </w:r>
            <w:r>
              <w:rPr>
                <w:rFonts w:hint="eastAsia"/>
                <w:color w:val="000000"/>
                <w:sz w:val="24"/>
                <w:lang/>
              </w:rPr>
              <w:t>6</w:t>
            </w:r>
            <w:r>
              <w:rPr>
                <w:rFonts w:hint="eastAsia"/>
                <w:color w:val="000000"/>
                <w:sz w:val="24"/>
                <w:lang/>
              </w:rPr>
              <w:t>分</w:t>
            </w:r>
          </w:p>
        </w:tc>
        <w:tc>
          <w:tcPr>
            <w:tcW w:w="5987" w:type="dxa"/>
            <w:noWrap/>
          </w:tcPr>
          <w:p w:rsidR="00751242" w:rsidRDefault="00D44481">
            <w:pPr>
              <w:widowControl/>
              <w:rPr>
                <w:color w:val="000000"/>
                <w:sz w:val="24"/>
                <w:lang/>
              </w:rPr>
            </w:pPr>
            <w:r>
              <w:rPr>
                <w:rFonts w:hint="eastAsia"/>
                <w:color w:val="000000"/>
                <w:sz w:val="24"/>
                <w:lang/>
              </w:rPr>
              <w:t>质量评价系统：</w:t>
            </w:r>
          </w:p>
          <w:p w:rsidR="00751242" w:rsidRDefault="00D44481">
            <w:pPr>
              <w:widowControl/>
              <w:rPr>
                <w:color w:val="000000"/>
                <w:sz w:val="24"/>
                <w:lang/>
              </w:rPr>
            </w:pPr>
            <w:r>
              <w:rPr>
                <w:rFonts w:hint="eastAsia"/>
                <w:color w:val="000000"/>
                <w:sz w:val="24"/>
                <w:lang/>
              </w:rPr>
              <w:t>1</w:t>
            </w:r>
            <w:r>
              <w:rPr>
                <w:rFonts w:hint="eastAsia"/>
                <w:color w:val="000000"/>
                <w:sz w:val="24"/>
                <w:lang/>
              </w:rPr>
              <w:t>、投标人提供的生化配套试剂，生产厂家须提供自建免费的</w:t>
            </w:r>
            <w:r>
              <w:rPr>
                <w:rFonts w:hint="eastAsia"/>
                <w:color w:val="000000"/>
                <w:sz w:val="24"/>
                <w:lang/>
              </w:rPr>
              <w:t>EQA</w:t>
            </w:r>
            <w:r>
              <w:rPr>
                <w:rFonts w:hint="eastAsia"/>
                <w:color w:val="000000"/>
                <w:sz w:val="24"/>
                <w:lang/>
              </w:rPr>
              <w:t>（室间质量评价）平台系统得</w:t>
            </w:r>
            <w:r>
              <w:rPr>
                <w:rFonts w:hint="eastAsia"/>
                <w:color w:val="000000"/>
                <w:sz w:val="24"/>
                <w:lang/>
              </w:rPr>
              <w:t>10</w:t>
            </w:r>
            <w:r>
              <w:rPr>
                <w:rFonts w:hint="eastAsia"/>
                <w:color w:val="000000"/>
                <w:sz w:val="24"/>
                <w:lang/>
              </w:rPr>
              <w:t>分，生产厂家须提供自建免费的</w:t>
            </w:r>
            <w:r>
              <w:rPr>
                <w:rFonts w:hint="eastAsia"/>
                <w:color w:val="000000"/>
                <w:sz w:val="24"/>
                <w:lang/>
              </w:rPr>
              <w:t>IQC</w:t>
            </w:r>
            <w:r>
              <w:rPr>
                <w:rFonts w:hint="eastAsia"/>
                <w:color w:val="000000"/>
                <w:sz w:val="24"/>
                <w:lang/>
              </w:rPr>
              <w:t>（室内质量控制）平台系统得</w:t>
            </w:r>
            <w:r>
              <w:rPr>
                <w:rFonts w:hint="eastAsia"/>
                <w:color w:val="000000"/>
                <w:sz w:val="24"/>
                <w:lang/>
              </w:rPr>
              <w:t>10</w:t>
            </w:r>
            <w:r>
              <w:rPr>
                <w:rFonts w:hint="eastAsia"/>
                <w:color w:val="000000"/>
                <w:sz w:val="24"/>
                <w:lang/>
              </w:rPr>
              <w:t>分，为采购方提供主动式的质量保障，确保采购方实验室检测结果的一致性，准确性。需提供厂家证明或系统平台截图，未提供证明文件不得分。</w:t>
            </w:r>
          </w:p>
          <w:p w:rsidR="00751242" w:rsidRDefault="00D44481">
            <w:pPr>
              <w:widowControl/>
            </w:pPr>
            <w:r>
              <w:rPr>
                <w:rFonts w:hint="eastAsia"/>
                <w:color w:val="000000"/>
                <w:sz w:val="24"/>
                <w:lang/>
              </w:rPr>
              <w:t>2</w:t>
            </w:r>
            <w:r>
              <w:rPr>
                <w:rFonts w:hint="eastAsia"/>
                <w:color w:val="000000"/>
                <w:sz w:val="24"/>
                <w:lang/>
              </w:rPr>
              <w:t>、投标人提供的生化配套试剂生产厂家通过</w:t>
            </w:r>
            <w:r>
              <w:rPr>
                <w:rFonts w:hint="eastAsia"/>
                <w:color w:val="000000"/>
                <w:sz w:val="24"/>
                <w:lang/>
              </w:rPr>
              <w:t>ISO9001</w:t>
            </w:r>
            <w:r>
              <w:rPr>
                <w:rFonts w:hint="eastAsia"/>
                <w:color w:val="000000"/>
                <w:sz w:val="24"/>
                <w:lang/>
              </w:rPr>
              <w:t>和</w:t>
            </w:r>
            <w:r>
              <w:rPr>
                <w:rFonts w:hint="eastAsia"/>
                <w:color w:val="000000"/>
                <w:sz w:val="24"/>
                <w:lang/>
              </w:rPr>
              <w:t>ISO13485</w:t>
            </w:r>
            <w:r>
              <w:rPr>
                <w:rFonts w:hint="eastAsia"/>
                <w:color w:val="000000"/>
                <w:sz w:val="24"/>
                <w:lang/>
              </w:rPr>
              <w:t>双认证，并提供证明文件得</w:t>
            </w:r>
            <w:r>
              <w:rPr>
                <w:rFonts w:hint="eastAsia"/>
                <w:color w:val="000000"/>
                <w:sz w:val="24"/>
                <w:lang/>
              </w:rPr>
              <w:t>6</w:t>
            </w:r>
            <w:r>
              <w:rPr>
                <w:rFonts w:hint="eastAsia"/>
                <w:color w:val="000000"/>
                <w:sz w:val="24"/>
                <w:lang/>
              </w:rPr>
              <w:t>分，否则不得分。</w:t>
            </w:r>
          </w:p>
        </w:tc>
      </w:tr>
      <w:tr w:rsidR="00751242">
        <w:trPr>
          <w:trHeight w:val="972"/>
        </w:trPr>
        <w:tc>
          <w:tcPr>
            <w:tcW w:w="539" w:type="dxa"/>
            <w:noWrap/>
            <w:vAlign w:val="center"/>
          </w:tcPr>
          <w:p w:rsidR="00751242" w:rsidRDefault="00D44481">
            <w:pPr>
              <w:widowControl/>
              <w:jc w:val="center"/>
              <w:rPr>
                <w:color w:val="000000"/>
                <w:sz w:val="24"/>
                <w:lang/>
              </w:rPr>
            </w:pPr>
            <w:r>
              <w:rPr>
                <w:rFonts w:hint="eastAsia"/>
                <w:color w:val="000000"/>
                <w:sz w:val="24"/>
                <w:lang/>
              </w:rPr>
              <w:t>3</w:t>
            </w:r>
          </w:p>
        </w:tc>
        <w:tc>
          <w:tcPr>
            <w:tcW w:w="1541" w:type="dxa"/>
            <w:noWrap/>
            <w:vAlign w:val="center"/>
          </w:tcPr>
          <w:p w:rsidR="00751242" w:rsidRDefault="00D44481">
            <w:pPr>
              <w:widowControl/>
              <w:jc w:val="center"/>
              <w:rPr>
                <w:color w:val="000000"/>
                <w:sz w:val="24"/>
                <w:lang/>
              </w:rPr>
            </w:pPr>
            <w:r>
              <w:rPr>
                <w:rFonts w:hint="eastAsia"/>
                <w:color w:val="000000"/>
                <w:sz w:val="24"/>
                <w:lang/>
              </w:rPr>
              <w:t>产品总体质量评价</w:t>
            </w:r>
          </w:p>
        </w:tc>
        <w:tc>
          <w:tcPr>
            <w:tcW w:w="791" w:type="dxa"/>
            <w:noWrap/>
          </w:tcPr>
          <w:p w:rsidR="00751242" w:rsidRDefault="00751242">
            <w:pPr>
              <w:widowControl/>
              <w:jc w:val="center"/>
              <w:rPr>
                <w:color w:val="000000"/>
                <w:sz w:val="24"/>
                <w:lang/>
              </w:rPr>
            </w:pPr>
          </w:p>
          <w:p w:rsidR="00751242" w:rsidRDefault="00D44481">
            <w:pPr>
              <w:widowControl/>
              <w:jc w:val="center"/>
              <w:rPr>
                <w:color w:val="000000"/>
                <w:sz w:val="24"/>
                <w:lang/>
              </w:rPr>
            </w:pPr>
            <w:r>
              <w:rPr>
                <w:color w:val="000000"/>
                <w:sz w:val="24"/>
                <w:lang/>
              </w:rPr>
              <w:t>10</w:t>
            </w:r>
            <w:r>
              <w:rPr>
                <w:rFonts w:hint="eastAsia"/>
                <w:color w:val="000000"/>
                <w:sz w:val="24"/>
                <w:lang/>
              </w:rPr>
              <w:t>分</w:t>
            </w:r>
          </w:p>
        </w:tc>
        <w:tc>
          <w:tcPr>
            <w:tcW w:w="5987" w:type="dxa"/>
            <w:noWrap/>
          </w:tcPr>
          <w:p w:rsidR="00751242" w:rsidRDefault="00D44481">
            <w:pPr>
              <w:widowControl/>
              <w:rPr>
                <w:color w:val="000000"/>
                <w:sz w:val="24"/>
                <w:lang/>
              </w:rPr>
            </w:pPr>
            <w:r>
              <w:rPr>
                <w:rFonts w:hint="eastAsia"/>
                <w:color w:val="000000"/>
                <w:sz w:val="24"/>
                <w:lang/>
              </w:rPr>
              <w:t>评委根据所投标品牌的知名度、周边市场占有率及产品稳定性和准确性进行评分，优得</w:t>
            </w:r>
            <w:r>
              <w:rPr>
                <w:rFonts w:hint="eastAsia"/>
                <w:color w:val="000000"/>
                <w:sz w:val="24"/>
                <w:lang/>
              </w:rPr>
              <w:t>8.01-10.00</w:t>
            </w:r>
            <w:r>
              <w:rPr>
                <w:rFonts w:hint="eastAsia"/>
                <w:color w:val="000000"/>
                <w:sz w:val="24"/>
                <w:lang/>
              </w:rPr>
              <w:t>分，良得</w:t>
            </w:r>
            <w:r>
              <w:rPr>
                <w:rFonts w:hint="eastAsia"/>
                <w:color w:val="000000"/>
                <w:sz w:val="24"/>
                <w:lang/>
              </w:rPr>
              <w:t>5.01-8.00</w:t>
            </w:r>
            <w:r>
              <w:rPr>
                <w:rFonts w:hint="eastAsia"/>
                <w:color w:val="000000"/>
                <w:sz w:val="24"/>
                <w:lang/>
              </w:rPr>
              <w:t>分，差得</w:t>
            </w:r>
            <w:r>
              <w:rPr>
                <w:rFonts w:hint="eastAsia"/>
                <w:color w:val="000000"/>
                <w:sz w:val="24"/>
                <w:lang/>
              </w:rPr>
              <w:t>2.01-5.00</w:t>
            </w:r>
            <w:r>
              <w:rPr>
                <w:rFonts w:hint="eastAsia"/>
                <w:color w:val="000000"/>
                <w:sz w:val="24"/>
                <w:lang/>
              </w:rPr>
              <w:t>分，不提供不得分。</w:t>
            </w:r>
          </w:p>
        </w:tc>
      </w:tr>
      <w:tr w:rsidR="00751242">
        <w:trPr>
          <w:trHeight w:val="1346"/>
        </w:trPr>
        <w:tc>
          <w:tcPr>
            <w:tcW w:w="539" w:type="dxa"/>
            <w:noWrap/>
            <w:vAlign w:val="center"/>
          </w:tcPr>
          <w:p w:rsidR="00751242" w:rsidRDefault="00D44481">
            <w:pPr>
              <w:widowControl/>
              <w:jc w:val="center"/>
              <w:rPr>
                <w:color w:val="000000"/>
                <w:sz w:val="24"/>
                <w:lang/>
              </w:rPr>
            </w:pPr>
            <w:r>
              <w:rPr>
                <w:rFonts w:hint="eastAsia"/>
                <w:color w:val="000000"/>
                <w:sz w:val="24"/>
                <w:lang/>
              </w:rPr>
              <w:lastRenderedPageBreak/>
              <w:t>4</w:t>
            </w:r>
          </w:p>
        </w:tc>
        <w:tc>
          <w:tcPr>
            <w:tcW w:w="1541" w:type="dxa"/>
            <w:noWrap/>
            <w:vAlign w:val="center"/>
          </w:tcPr>
          <w:p w:rsidR="00751242" w:rsidRDefault="00751242">
            <w:pPr>
              <w:widowControl/>
              <w:jc w:val="center"/>
              <w:rPr>
                <w:color w:val="000000"/>
                <w:sz w:val="24"/>
                <w:lang/>
              </w:rPr>
            </w:pPr>
          </w:p>
          <w:p w:rsidR="00751242" w:rsidRDefault="00D44481">
            <w:pPr>
              <w:widowControl/>
              <w:jc w:val="center"/>
              <w:rPr>
                <w:color w:val="000000"/>
                <w:sz w:val="24"/>
                <w:lang/>
              </w:rPr>
            </w:pPr>
            <w:r>
              <w:rPr>
                <w:rFonts w:hint="eastAsia"/>
                <w:color w:val="000000"/>
                <w:sz w:val="24"/>
                <w:lang/>
              </w:rPr>
              <w:t>所投项目网采限价</w:t>
            </w:r>
          </w:p>
        </w:tc>
        <w:tc>
          <w:tcPr>
            <w:tcW w:w="791" w:type="dxa"/>
            <w:noWrap/>
            <w:vAlign w:val="center"/>
          </w:tcPr>
          <w:p w:rsidR="00751242" w:rsidRDefault="00D44481">
            <w:pPr>
              <w:widowControl/>
              <w:jc w:val="center"/>
              <w:rPr>
                <w:color w:val="000000"/>
                <w:sz w:val="24"/>
                <w:lang/>
              </w:rPr>
            </w:pPr>
            <w:r>
              <w:rPr>
                <w:rFonts w:hint="eastAsia"/>
                <w:color w:val="000000"/>
                <w:sz w:val="24"/>
                <w:lang/>
              </w:rPr>
              <w:t>10</w:t>
            </w:r>
            <w:r>
              <w:rPr>
                <w:rFonts w:hint="eastAsia"/>
                <w:color w:val="000000"/>
                <w:sz w:val="24"/>
                <w:lang/>
              </w:rPr>
              <w:t>分</w:t>
            </w:r>
          </w:p>
        </w:tc>
        <w:tc>
          <w:tcPr>
            <w:tcW w:w="5987" w:type="dxa"/>
            <w:noWrap/>
          </w:tcPr>
          <w:p w:rsidR="00751242" w:rsidRDefault="00D44481">
            <w:pPr>
              <w:widowControl/>
              <w:jc w:val="center"/>
              <w:rPr>
                <w:color w:val="000000"/>
                <w:sz w:val="24"/>
                <w:lang/>
              </w:rPr>
            </w:pPr>
            <w:r>
              <w:rPr>
                <w:rFonts w:hint="eastAsia"/>
                <w:color w:val="000000"/>
                <w:sz w:val="24"/>
                <w:lang/>
              </w:rPr>
              <w:t xml:space="preserve">    </w:t>
            </w:r>
            <w:r>
              <w:rPr>
                <w:rFonts w:hint="eastAsia"/>
                <w:color w:val="000000"/>
                <w:sz w:val="24"/>
                <w:lang/>
              </w:rPr>
              <w:t>为确保我院更好的响应安徽省医药平台集中采购，所招标的</w:t>
            </w:r>
            <w:r>
              <w:rPr>
                <w:rFonts w:hint="eastAsia"/>
                <w:color w:val="000000"/>
                <w:sz w:val="24"/>
                <w:lang/>
              </w:rPr>
              <w:t>008AS</w:t>
            </w:r>
            <w:r>
              <w:rPr>
                <w:rFonts w:hint="eastAsia"/>
                <w:color w:val="000000"/>
                <w:sz w:val="24"/>
                <w:lang/>
              </w:rPr>
              <w:t>生化仪器配套的生化试剂项目（人份包装）在安徽省医药集中采购平台上有集采流水号，且为集采限价项目数（人份包装）≥</w:t>
            </w:r>
            <w:r>
              <w:rPr>
                <w:rFonts w:hint="eastAsia"/>
                <w:color w:val="000000"/>
                <w:sz w:val="24"/>
                <w:lang/>
              </w:rPr>
              <w:t>10</w:t>
            </w:r>
            <w:r>
              <w:rPr>
                <w:rFonts w:hint="eastAsia"/>
                <w:color w:val="000000"/>
                <w:sz w:val="24"/>
                <w:lang/>
              </w:rPr>
              <w:t>项得</w:t>
            </w:r>
            <w:r>
              <w:rPr>
                <w:rFonts w:hint="eastAsia"/>
                <w:color w:val="000000"/>
                <w:sz w:val="24"/>
                <w:lang/>
              </w:rPr>
              <w:t>10</w:t>
            </w:r>
            <w:r>
              <w:rPr>
                <w:rFonts w:hint="eastAsia"/>
                <w:color w:val="000000"/>
                <w:sz w:val="24"/>
                <w:lang/>
              </w:rPr>
              <w:t>分，有集采流水号，且为</w:t>
            </w:r>
            <w:r>
              <w:rPr>
                <w:rFonts w:hint="eastAsia"/>
                <w:color w:val="000000"/>
                <w:sz w:val="24"/>
                <w:lang/>
              </w:rPr>
              <w:t>集采</w:t>
            </w:r>
            <w:r>
              <w:rPr>
                <w:rFonts w:hint="eastAsia"/>
                <w:color w:val="000000"/>
                <w:sz w:val="24"/>
                <w:lang/>
              </w:rPr>
              <w:t>限价项目数＜</w:t>
            </w:r>
            <w:r>
              <w:rPr>
                <w:rFonts w:hint="eastAsia"/>
                <w:color w:val="000000"/>
                <w:sz w:val="24"/>
                <w:lang/>
              </w:rPr>
              <w:t>10</w:t>
            </w:r>
            <w:r>
              <w:rPr>
                <w:rFonts w:hint="eastAsia"/>
                <w:color w:val="000000"/>
                <w:sz w:val="24"/>
                <w:lang/>
              </w:rPr>
              <w:t>项得</w:t>
            </w:r>
            <w:r>
              <w:rPr>
                <w:rFonts w:hint="eastAsia"/>
                <w:color w:val="000000"/>
                <w:sz w:val="24"/>
                <w:lang/>
              </w:rPr>
              <w:t>5</w:t>
            </w:r>
            <w:r>
              <w:rPr>
                <w:rFonts w:hint="eastAsia"/>
                <w:color w:val="000000"/>
                <w:sz w:val="24"/>
                <w:lang/>
              </w:rPr>
              <w:t>分，有集采流水号无集采限价限价项目数的得</w:t>
            </w:r>
            <w:r>
              <w:rPr>
                <w:rFonts w:hint="eastAsia"/>
                <w:color w:val="000000"/>
                <w:sz w:val="24"/>
                <w:lang/>
              </w:rPr>
              <w:t>2</w:t>
            </w:r>
            <w:r>
              <w:rPr>
                <w:rFonts w:hint="eastAsia"/>
                <w:color w:val="000000"/>
                <w:sz w:val="24"/>
                <w:lang/>
              </w:rPr>
              <w:t>分，其他的不得分。（注：需提供安徽省医药集中采购平台网采流水号及网采限价截图证明，生化试剂项目包装需要测试（</w:t>
            </w:r>
            <w:r>
              <w:rPr>
                <w:rFonts w:hint="eastAsia"/>
                <w:color w:val="000000"/>
                <w:sz w:val="24"/>
                <w:lang/>
              </w:rPr>
              <w:t>T</w:t>
            </w:r>
            <w:r>
              <w:rPr>
                <w:rFonts w:hint="eastAsia"/>
                <w:color w:val="000000"/>
                <w:sz w:val="24"/>
                <w:lang/>
              </w:rPr>
              <w:t>）包装，提供</w:t>
            </w:r>
            <w:r>
              <w:rPr>
                <w:rFonts w:hint="eastAsia"/>
                <w:color w:val="000000"/>
                <w:sz w:val="24"/>
                <w:lang/>
              </w:rPr>
              <w:t>ml</w:t>
            </w:r>
            <w:r>
              <w:rPr>
                <w:rFonts w:hint="eastAsia"/>
                <w:color w:val="000000"/>
                <w:sz w:val="24"/>
                <w:lang/>
              </w:rPr>
              <w:t>包装不作为依据。）</w:t>
            </w:r>
          </w:p>
        </w:tc>
      </w:tr>
      <w:tr w:rsidR="00751242">
        <w:trPr>
          <w:trHeight w:val="1393"/>
        </w:trPr>
        <w:tc>
          <w:tcPr>
            <w:tcW w:w="539" w:type="dxa"/>
            <w:noWrap/>
            <w:vAlign w:val="center"/>
          </w:tcPr>
          <w:p w:rsidR="00751242" w:rsidRDefault="00D44481">
            <w:pPr>
              <w:widowControl/>
              <w:jc w:val="center"/>
              <w:rPr>
                <w:color w:val="000000"/>
                <w:sz w:val="24"/>
                <w:lang/>
              </w:rPr>
            </w:pPr>
            <w:r>
              <w:rPr>
                <w:rFonts w:hint="eastAsia"/>
                <w:color w:val="000000"/>
                <w:sz w:val="24"/>
                <w:lang/>
              </w:rPr>
              <w:t>5</w:t>
            </w:r>
          </w:p>
        </w:tc>
        <w:tc>
          <w:tcPr>
            <w:tcW w:w="1541" w:type="dxa"/>
            <w:noWrap/>
            <w:vAlign w:val="center"/>
          </w:tcPr>
          <w:p w:rsidR="00751242" w:rsidRDefault="00D44481">
            <w:pPr>
              <w:widowControl/>
              <w:jc w:val="center"/>
              <w:rPr>
                <w:color w:val="000000"/>
                <w:sz w:val="24"/>
                <w:lang/>
              </w:rPr>
            </w:pPr>
            <w:r>
              <w:rPr>
                <w:color w:val="000000"/>
                <w:sz w:val="24"/>
                <w:lang/>
              </w:rPr>
              <w:t>售后服务</w:t>
            </w:r>
          </w:p>
        </w:tc>
        <w:tc>
          <w:tcPr>
            <w:tcW w:w="791" w:type="dxa"/>
            <w:noWrap/>
            <w:vAlign w:val="center"/>
          </w:tcPr>
          <w:p w:rsidR="00751242" w:rsidRDefault="00D44481">
            <w:pPr>
              <w:widowControl/>
              <w:jc w:val="center"/>
              <w:rPr>
                <w:color w:val="000000"/>
                <w:sz w:val="24"/>
                <w:lang/>
              </w:rPr>
            </w:pPr>
            <w:r>
              <w:rPr>
                <w:rFonts w:hint="eastAsia"/>
                <w:color w:val="000000"/>
                <w:sz w:val="24"/>
                <w:lang/>
              </w:rPr>
              <w:t>14</w:t>
            </w:r>
            <w:r>
              <w:rPr>
                <w:rFonts w:hint="eastAsia"/>
                <w:color w:val="000000"/>
                <w:sz w:val="24"/>
                <w:lang/>
              </w:rPr>
              <w:t>分</w:t>
            </w:r>
          </w:p>
        </w:tc>
        <w:tc>
          <w:tcPr>
            <w:tcW w:w="5987" w:type="dxa"/>
            <w:noWrap/>
          </w:tcPr>
          <w:p w:rsidR="00751242" w:rsidRDefault="00D44481">
            <w:pPr>
              <w:widowControl/>
              <w:rPr>
                <w:color w:val="000000"/>
                <w:sz w:val="24"/>
                <w:lang/>
              </w:rPr>
            </w:pPr>
            <w:r>
              <w:rPr>
                <w:color w:val="000000"/>
                <w:sz w:val="24"/>
                <w:lang/>
              </w:rPr>
              <w:t>1</w:t>
            </w:r>
            <w:r>
              <w:rPr>
                <w:color w:val="000000"/>
                <w:sz w:val="24"/>
                <w:lang/>
              </w:rPr>
              <w:t>、评审委员会依据投标人投标文件中提供的售后服务内容、形式，含培训方案、免费维修时间、解决质量与操作问题的响应时间等方案情况，进行综合评审，</w:t>
            </w:r>
            <w:r>
              <w:rPr>
                <w:color w:val="000000"/>
                <w:sz w:val="24"/>
                <w:lang/>
              </w:rPr>
              <w:t xml:space="preserve"> </w:t>
            </w:r>
            <w:r>
              <w:rPr>
                <w:rFonts w:hint="eastAsia"/>
                <w:color w:val="000000"/>
                <w:sz w:val="24"/>
                <w:lang/>
              </w:rPr>
              <w:t>优得</w:t>
            </w:r>
            <w:r>
              <w:rPr>
                <w:rFonts w:hint="eastAsia"/>
                <w:color w:val="000000"/>
                <w:sz w:val="24"/>
                <w:lang/>
              </w:rPr>
              <w:t>8.01-10.00</w:t>
            </w:r>
            <w:r>
              <w:rPr>
                <w:rFonts w:hint="eastAsia"/>
                <w:color w:val="000000"/>
                <w:sz w:val="24"/>
                <w:lang/>
              </w:rPr>
              <w:t>分，良得</w:t>
            </w:r>
            <w:r>
              <w:rPr>
                <w:rFonts w:hint="eastAsia"/>
                <w:color w:val="000000"/>
                <w:sz w:val="24"/>
                <w:lang/>
              </w:rPr>
              <w:t>5.01-8.00</w:t>
            </w:r>
            <w:r>
              <w:rPr>
                <w:rFonts w:hint="eastAsia"/>
                <w:color w:val="000000"/>
                <w:sz w:val="24"/>
                <w:lang/>
              </w:rPr>
              <w:t>分，</w:t>
            </w:r>
            <w:r>
              <w:rPr>
                <w:rFonts w:hint="eastAsia"/>
                <w:color w:val="000000"/>
                <w:sz w:val="24"/>
                <w:lang/>
              </w:rPr>
              <w:t>一般</w:t>
            </w:r>
            <w:r>
              <w:rPr>
                <w:rFonts w:hint="eastAsia"/>
                <w:color w:val="000000"/>
                <w:sz w:val="24"/>
                <w:lang/>
              </w:rPr>
              <w:t>得</w:t>
            </w:r>
            <w:r>
              <w:rPr>
                <w:rFonts w:hint="eastAsia"/>
                <w:color w:val="000000"/>
                <w:sz w:val="24"/>
                <w:lang/>
              </w:rPr>
              <w:t>2.01-5.00</w:t>
            </w:r>
            <w:r>
              <w:rPr>
                <w:rFonts w:hint="eastAsia"/>
                <w:color w:val="000000"/>
                <w:sz w:val="24"/>
                <w:lang/>
              </w:rPr>
              <w:t>分，不提供不得分。</w:t>
            </w:r>
          </w:p>
          <w:p w:rsidR="00751242" w:rsidRDefault="00D44481">
            <w:pPr>
              <w:widowControl/>
            </w:pPr>
            <w:r>
              <w:rPr>
                <w:color w:val="000000"/>
                <w:sz w:val="24"/>
                <w:lang/>
              </w:rPr>
              <w:t>2</w:t>
            </w:r>
            <w:r>
              <w:rPr>
                <w:color w:val="000000"/>
                <w:sz w:val="24"/>
                <w:lang/>
              </w:rPr>
              <w:t>、</w:t>
            </w:r>
            <w:r>
              <w:rPr>
                <w:rFonts w:hint="eastAsia"/>
                <w:color w:val="000000"/>
                <w:sz w:val="24"/>
                <w:lang/>
              </w:rPr>
              <w:t>投标人</w:t>
            </w:r>
            <w:r>
              <w:rPr>
                <w:color w:val="000000"/>
                <w:sz w:val="24"/>
                <w:lang/>
              </w:rPr>
              <w:t>提</w:t>
            </w:r>
            <w:r>
              <w:rPr>
                <w:rFonts w:hint="eastAsia"/>
                <w:color w:val="000000"/>
                <w:sz w:val="24"/>
                <w:lang/>
              </w:rPr>
              <w:t>供针对我院现有的生化</w:t>
            </w:r>
            <w:r>
              <w:rPr>
                <w:color w:val="000000"/>
                <w:sz w:val="24"/>
                <w:lang/>
              </w:rPr>
              <w:t>设备</w:t>
            </w:r>
            <w:r>
              <w:rPr>
                <w:rFonts w:hint="eastAsia"/>
                <w:color w:val="000000"/>
                <w:sz w:val="24"/>
                <w:lang/>
              </w:rPr>
              <w:t>（日立</w:t>
            </w:r>
            <w:r>
              <w:rPr>
                <w:rFonts w:hint="eastAsia"/>
                <w:color w:val="000000"/>
                <w:sz w:val="24"/>
                <w:lang/>
              </w:rPr>
              <w:t>008AS</w:t>
            </w:r>
            <w:r>
              <w:rPr>
                <w:rFonts w:hint="eastAsia"/>
                <w:color w:val="000000"/>
                <w:sz w:val="24"/>
                <w:lang/>
              </w:rPr>
              <w:t>）</w:t>
            </w:r>
            <w:r>
              <w:rPr>
                <w:color w:val="000000"/>
                <w:sz w:val="24"/>
                <w:lang/>
              </w:rPr>
              <w:t>原厂售后服务承诺书并加盖原厂公章，</w:t>
            </w:r>
            <w:r>
              <w:rPr>
                <w:rFonts w:hint="eastAsia"/>
                <w:color w:val="000000"/>
                <w:sz w:val="24"/>
                <w:lang/>
              </w:rPr>
              <w:t>提供</w:t>
            </w:r>
            <w:r>
              <w:rPr>
                <w:color w:val="000000"/>
                <w:sz w:val="24"/>
                <w:lang/>
              </w:rPr>
              <w:t>得</w:t>
            </w:r>
            <w:r>
              <w:rPr>
                <w:rFonts w:hint="eastAsia"/>
                <w:color w:val="000000"/>
                <w:sz w:val="24"/>
                <w:lang/>
              </w:rPr>
              <w:t>4</w:t>
            </w:r>
            <w:r>
              <w:rPr>
                <w:sz w:val="24"/>
                <w:lang/>
              </w:rPr>
              <w:t>分</w:t>
            </w:r>
            <w:r>
              <w:rPr>
                <w:color w:val="000000"/>
                <w:sz w:val="24"/>
                <w:lang/>
              </w:rPr>
              <w:t>，没有不得分。</w:t>
            </w:r>
            <w:r>
              <w:rPr>
                <w:rFonts w:hint="eastAsia"/>
                <w:color w:val="000000"/>
                <w:sz w:val="24"/>
                <w:lang/>
              </w:rPr>
              <w:t>（原厂售后服务承诺书需明确注明针对我院</w:t>
            </w:r>
            <w:r>
              <w:rPr>
                <w:rFonts w:hint="eastAsia"/>
                <w:color w:val="000000"/>
                <w:sz w:val="24"/>
                <w:lang/>
              </w:rPr>
              <w:t>该项目</w:t>
            </w:r>
            <w:r>
              <w:rPr>
                <w:rFonts w:hint="eastAsia"/>
                <w:color w:val="000000"/>
                <w:sz w:val="24"/>
                <w:lang/>
              </w:rPr>
              <w:t>）</w:t>
            </w:r>
          </w:p>
        </w:tc>
      </w:tr>
      <w:tr w:rsidR="00751242">
        <w:trPr>
          <w:trHeight w:val="956"/>
        </w:trPr>
        <w:tc>
          <w:tcPr>
            <w:tcW w:w="539" w:type="dxa"/>
            <w:noWrap/>
            <w:vAlign w:val="center"/>
          </w:tcPr>
          <w:p w:rsidR="00751242" w:rsidRDefault="00D44481">
            <w:pPr>
              <w:widowControl/>
              <w:jc w:val="center"/>
              <w:rPr>
                <w:color w:val="000000"/>
                <w:sz w:val="24"/>
                <w:lang/>
              </w:rPr>
            </w:pPr>
            <w:r>
              <w:rPr>
                <w:rFonts w:hint="eastAsia"/>
                <w:color w:val="000000"/>
                <w:sz w:val="24"/>
                <w:lang/>
              </w:rPr>
              <w:t>6</w:t>
            </w:r>
          </w:p>
        </w:tc>
        <w:tc>
          <w:tcPr>
            <w:tcW w:w="1541" w:type="dxa"/>
            <w:noWrap/>
          </w:tcPr>
          <w:p w:rsidR="00751242" w:rsidRDefault="00751242">
            <w:pPr>
              <w:widowControl/>
              <w:jc w:val="center"/>
              <w:rPr>
                <w:color w:val="000000"/>
                <w:sz w:val="24"/>
                <w:lang/>
              </w:rPr>
            </w:pPr>
          </w:p>
          <w:p w:rsidR="00751242" w:rsidRDefault="00D44481">
            <w:pPr>
              <w:widowControl/>
              <w:jc w:val="center"/>
              <w:rPr>
                <w:color w:val="000000"/>
                <w:sz w:val="24"/>
                <w:lang/>
              </w:rPr>
            </w:pPr>
            <w:r>
              <w:rPr>
                <w:rFonts w:hint="eastAsia"/>
                <w:color w:val="000000"/>
                <w:sz w:val="24"/>
                <w:lang/>
              </w:rPr>
              <w:t>报价</w:t>
            </w:r>
          </w:p>
        </w:tc>
        <w:tc>
          <w:tcPr>
            <w:tcW w:w="791" w:type="dxa"/>
            <w:noWrap/>
          </w:tcPr>
          <w:p w:rsidR="00751242" w:rsidRDefault="00751242">
            <w:pPr>
              <w:widowControl/>
              <w:jc w:val="center"/>
              <w:rPr>
                <w:color w:val="000000"/>
                <w:sz w:val="24"/>
                <w:lang/>
              </w:rPr>
            </w:pPr>
          </w:p>
          <w:p w:rsidR="00751242" w:rsidRDefault="00D44481">
            <w:pPr>
              <w:widowControl/>
              <w:jc w:val="center"/>
              <w:rPr>
                <w:color w:val="000000"/>
                <w:sz w:val="24"/>
                <w:lang/>
              </w:rPr>
            </w:pPr>
            <w:r>
              <w:rPr>
                <w:rFonts w:hint="eastAsia"/>
                <w:color w:val="000000"/>
                <w:sz w:val="24"/>
                <w:lang/>
              </w:rPr>
              <w:t>30</w:t>
            </w:r>
            <w:r>
              <w:rPr>
                <w:rFonts w:hint="eastAsia"/>
                <w:color w:val="000000"/>
                <w:sz w:val="24"/>
                <w:lang/>
              </w:rPr>
              <w:t>分</w:t>
            </w:r>
          </w:p>
        </w:tc>
        <w:tc>
          <w:tcPr>
            <w:tcW w:w="5987" w:type="dxa"/>
            <w:noWrap/>
          </w:tcPr>
          <w:p w:rsidR="00751242" w:rsidRDefault="00D44481">
            <w:pPr>
              <w:widowControl/>
              <w:rPr>
                <w:color w:val="000000"/>
                <w:sz w:val="24"/>
                <w:lang/>
              </w:rPr>
            </w:pPr>
            <w:bookmarkStart w:id="80" w:name="OLE_LINK6"/>
            <w:bookmarkStart w:id="81" w:name="OLE_LINK5"/>
            <w:r>
              <w:rPr>
                <w:rFonts w:hint="eastAsia"/>
                <w:color w:val="000000"/>
                <w:sz w:val="24"/>
                <w:lang/>
              </w:rPr>
              <w:t>投标人报价得分＝（评标基准费率</w:t>
            </w:r>
            <w:r>
              <w:rPr>
                <w:rFonts w:hint="eastAsia"/>
                <w:color w:val="000000"/>
                <w:sz w:val="24"/>
                <w:lang/>
              </w:rPr>
              <w:t>/</w:t>
            </w:r>
            <w:r>
              <w:rPr>
                <w:rFonts w:hint="eastAsia"/>
                <w:color w:val="000000"/>
                <w:sz w:val="24"/>
                <w:lang/>
              </w:rPr>
              <w:t>投标费率）×</w:t>
            </w:r>
            <w:r>
              <w:rPr>
                <w:rFonts w:hint="eastAsia"/>
                <w:color w:val="000000"/>
                <w:sz w:val="24"/>
                <w:lang/>
              </w:rPr>
              <w:t>30</w:t>
            </w:r>
            <w:r>
              <w:rPr>
                <w:rFonts w:hint="eastAsia"/>
                <w:color w:val="000000"/>
                <w:sz w:val="24"/>
                <w:lang/>
              </w:rPr>
              <w:t>％×</w:t>
            </w:r>
            <w:r>
              <w:rPr>
                <w:rFonts w:hint="eastAsia"/>
                <w:color w:val="000000"/>
                <w:sz w:val="24"/>
                <w:lang/>
              </w:rPr>
              <w:t>100</w:t>
            </w:r>
            <w:r>
              <w:rPr>
                <w:rFonts w:hint="eastAsia"/>
                <w:color w:val="000000"/>
                <w:sz w:val="24"/>
                <w:lang/>
              </w:rPr>
              <w:t>；</w:t>
            </w:r>
          </w:p>
          <w:p w:rsidR="00751242" w:rsidRDefault="00D44481">
            <w:pPr>
              <w:widowControl/>
              <w:rPr>
                <w:color w:val="000000"/>
                <w:sz w:val="24"/>
                <w:lang/>
              </w:rPr>
            </w:pPr>
            <w:r>
              <w:rPr>
                <w:rFonts w:hint="eastAsia"/>
                <w:color w:val="000000"/>
                <w:sz w:val="24"/>
                <w:lang/>
              </w:rPr>
              <w:t>评标基准费率为满足招标文件要求且投标费率最低的投标费率；</w:t>
            </w:r>
          </w:p>
          <w:p w:rsidR="00751242" w:rsidRDefault="00D44481">
            <w:pPr>
              <w:widowControl/>
              <w:rPr>
                <w:color w:val="000000"/>
                <w:sz w:val="24"/>
                <w:lang/>
              </w:rPr>
            </w:pPr>
            <w:r>
              <w:rPr>
                <w:rFonts w:hint="eastAsia"/>
                <w:color w:val="000000"/>
                <w:sz w:val="24"/>
                <w:lang/>
              </w:rPr>
              <w:t>投标人所报费率为投标函中投标费率。</w:t>
            </w:r>
            <w:bookmarkEnd w:id="80"/>
            <w:bookmarkEnd w:id="81"/>
          </w:p>
        </w:tc>
      </w:tr>
    </w:tbl>
    <w:p w:rsidR="00751242" w:rsidRDefault="00D44481">
      <w:pPr>
        <w:widowControl/>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注：</w:t>
      </w:r>
      <w:r>
        <w:rPr>
          <w:rFonts w:asciiTheme="minorEastAsia" w:eastAsiaTheme="minorEastAsia" w:hAnsiTheme="minorEastAsia" w:cstheme="minorEastAsia" w:hint="eastAsia"/>
          <w:b/>
          <w:color w:val="000000"/>
          <w:szCs w:val="21"/>
        </w:rPr>
        <w:t xml:space="preserve"> </w:t>
      </w:r>
    </w:p>
    <w:p w:rsidR="00751242" w:rsidRDefault="00D44481">
      <w:pPr>
        <w:widowControl/>
        <w:spacing w:line="360" w:lineRule="auto"/>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1</w:t>
      </w:r>
      <w:r>
        <w:rPr>
          <w:rFonts w:asciiTheme="minorEastAsia" w:eastAsiaTheme="minorEastAsia" w:hAnsiTheme="minorEastAsia" w:cstheme="minorEastAsia" w:hint="eastAsia"/>
          <w:b/>
          <w:color w:val="000000"/>
          <w:szCs w:val="21"/>
        </w:rPr>
        <w:t>、以上评分标准中要求的相关证明材料，投标人须将所有评分材料按要求提供清晰扫描件。</w:t>
      </w:r>
      <w:r>
        <w:rPr>
          <w:rFonts w:asciiTheme="minorEastAsia" w:eastAsiaTheme="minorEastAsia" w:hAnsiTheme="minorEastAsia" w:cstheme="minorEastAsia" w:hint="eastAsia"/>
          <w:b/>
          <w:color w:val="000000"/>
          <w:szCs w:val="21"/>
        </w:rPr>
        <w:t>若因提供材料不清晰而无法判别，由此导致不良后果，由投标人自行承担。</w:t>
      </w:r>
    </w:p>
    <w:p w:rsidR="00751242" w:rsidRDefault="00D44481">
      <w:pPr>
        <w:widowControl/>
        <w:spacing w:line="360" w:lineRule="auto"/>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2</w:t>
      </w:r>
      <w:r>
        <w:rPr>
          <w:rFonts w:asciiTheme="minorEastAsia" w:eastAsiaTheme="minorEastAsia" w:hAnsiTheme="minorEastAsia" w:cstheme="minorEastAsia" w:hint="eastAsia"/>
          <w:b/>
          <w:color w:val="000000"/>
          <w:szCs w:val="21"/>
        </w:rPr>
        <w:t>、以上材料及证明文件必须保证其有效性，真实性，合法性，完整性，否则将取消其中标侯选人的资格，采购人有权在中标结果公告发布后签订合同前根据项目情况要求中标人提供相应的原件以核查。</w:t>
      </w:r>
      <w:r>
        <w:rPr>
          <w:rFonts w:asciiTheme="minorEastAsia" w:eastAsiaTheme="minorEastAsia" w:hAnsiTheme="minorEastAsia" w:cstheme="minorEastAsia" w:hint="eastAsia"/>
          <w:b/>
          <w:color w:val="000000"/>
          <w:szCs w:val="21"/>
        </w:rPr>
        <w:t xml:space="preserve"> </w:t>
      </w:r>
    </w:p>
    <w:p w:rsidR="00751242" w:rsidRDefault="00D44481">
      <w:pPr>
        <w:widowControl/>
        <w:spacing w:line="360" w:lineRule="auto"/>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3</w:t>
      </w:r>
      <w:r>
        <w:rPr>
          <w:rFonts w:asciiTheme="minorEastAsia" w:eastAsiaTheme="minorEastAsia" w:hAnsiTheme="minorEastAsia" w:cstheme="minorEastAsia" w:hint="eastAsia"/>
          <w:b/>
          <w:color w:val="000000"/>
          <w:szCs w:val="21"/>
        </w:rPr>
        <w:t>、投标人所投试剂耗材必须能配套我院现有的机器（日立</w:t>
      </w:r>
      <w:r>
        <w:rPr>
          <w:rFonts w:asciiTheme="minorEastAsia" w:eastAsiaTheme="minorEastAsia" w:hAnsiTheme="minorEastAsia" w:cstheme="minorEastAsia" w:hint="eastAsia"/>
          <w:b/>
          <w:color w:val="000000"/>
          <w:szCs w:val="21"/>
        </w:rPr>
        <w:t>008AS</w:t>
      </w:r>
      <w:r>
        <w:rPr>
          <w:rFonts w:asciiTheme="minorEastAsia" w:eastAsiaTheme="minorEastAsia" w:hAnsiTheme="minorEastAsia" w:cstheme="minorEastAsia" w:hint="eastAsia"/>
          <w:b/>
          <w:color w:val="000000"/>
          <w:szCs w:val="21"/>
        </w:rPr>
        <w:t>）使用，并负责对接设备厂家进行安装调试，性能验证。</w:t>
      </w:r>
    </w:p>
    <w:p w:rsidR="00751242" w:rsidRDefault="00D44481">
      <w:pPr>
        <w:spacing w:line="360" w:lineRule="auto"/>
        <w:ind w:firstLineChars="147" w:firstLine="31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备注：</w:t>
      </w:r>
    </w:p>
    <w:p w:rsidR="00751242" w:rsidRDefault="00D44481">
      <w:pPr>
        <w:numPr>
          <w:ilvl w:val="0"/>
          <w:numId w:val="5"/>
        </w:numPr>
        <w:spacing w:line="360" w:lineRule="auto"/>
        <w:ind w:firstLine="310"/>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以上评分汇总分精确至小数点后二位、小数点后第三位四舍五入。</w:t>
      </w:r>
    </w:p>
    <w:p w:rsidR="00751242" w:rsidRDefault="00D44481">
      <w:pPr>
        <w:spacing w:line="360" w:lineRule="auto"/>
        <w:ind w:firstLineChars="250" w:firstLine="527"/>
        <w:rPr>
          <w:rFonts w:asciiTheme="minorEastAsia" w:eastAsiaTheme="minorEastAsia" w:hAnsiTheme="minorEastAsia" w:cstheme="minorEastAsia"/>
          <w:b/>
          <w:szCs w:val="21"/>
        </w:rPr>
      </w:pPr>
      <w:r>
        <w:rPr>
          <w:rFonts w:asciiTheme="minorEastAsia" w:eastAsiaTheme="minorEastAsia" w:hAnsiTheme="minorEastAsia" w:cstheme="minorEastAsia" w:hint="eastAsia"/>
          <w:b/>
          <w:color w:val="000000"/>
          <w:szCs w:val="21"/>
        </w:rPr>
        <w:t>（</w:t>
      </w:r>
      <w:r>
        <w:rPr>
          <w:rFonts w:asciiTheme="minorEastAsia" w:eastAsiaTheme="minorEastAsia" w:hAnsiTheme="minorEastAsia" w:cstheme="minorEastAsia" w:hint="eastAsia"/>
          <w:b/>
          <w:color w:val="000000"/>
          <w:szCs w:val="21"/>
        </w:rPr>
        <w:t>2</w:t>
      </w:r>
      <w:r>
        <w:rPr>
          <w:rFonts w:asciiTheme="minorEastAsia" w:eastAsiaTheme="minorEastAsia" w:hAnsiTheme="minorEastAsia" w:cstheme="minorEastAsia" w:hint="eastAsia"/>
          <w:b/>
          <w:color w:val="000000"/>
          <w:szCs w:val="21"/>
        </w:rPr>
        <w:t>）</w:t>
      </w:r>
      <w:r>
        <w:rPr>
          <w:rFonts w:asciiTheme="minorEastAsia" w:eastAsiaTheme="minorEastAsia" w:hAnsiTheme="minorEastAsia" w:cstheme="minorEastAsia" w:hint="eastAsia"/>
          <w:b/>
          <w:szCs w:val="21"/>
        </w:rPr>
        <w:t>投标人提供的证明材料要能清晰反映评分的实质内容，如因材料模糊不清，导致评标委员会无法辨认的，评标委员会可以不予认可，一切后果由投标人自行承担。</w:t>
      </w:r>
    </w:p>
    <w:p w:rsidR="00751242" w:rsidRDefault="00D44481">
      <w:pPr>
        <w:spacing w:line="360" w:lineRule="auto"/>
        <w:ind w:firstLineChars="200" w:firstLine="422"/>
        <w:rPr>
          <w:rFonts w:asciiTheme="minorEastAsia" w:eastAsiaTheme="minorEastAsia" w:hAnsiTheme="minorEastAsia" w:cstheme="minorEastAsia"/>
          <w:b/>
          <w:color w:val="000000"/>
          <w:szCs w:val="21"/>
        </w:rPr>
      </w:pPr>
      <w:r>
        <w:rPr>
          <w:rFonts w:asciiTheme="minorEastAsia" w:eastAsiaTheme="minorEastAsia" w:hAnsiTheme="minorEastAsia" w:cstheme="minorEastAsia" w:hint="eastAsia"/>
          <w:b/>
          <w:color w:val="000000"/>
          <w:szCs w:val="21"/>
        </w:rPr>
        <w:t>（</w:t>
      </w:r>
      <w:r>
        <w:rPr>
          <w:rFonts w:asciiTheme="minorEastAsia" w:eastAsiaTheme="minorEastAsia" w:hAnsiTheme="minorEastAsia" w:cstheme="minorEastAsia" w:hint="eastAsia"/>
          <w:b/>
          <w:color w:val="000000"/>
          <w:szCs w:val="21"/>
        </w:rPr>
        <w:t>3</w:t>
      </w:r>
      <w:r>
        <w:rPr>
          <w:rFonts w:asciiTheme="minorEastAsia" w:eastAsiaTheme="minorEastAsia" w:hAnsiTheme="minorEastAsia" w:cstheme="minorEastAsia" w:hint="eastAsia"/>
          <w:b/>
          <w:color w:val="000000"/>
          <w:szCs w:val="21"/>
        </w:rPr>
        <w:t>）以上评分项中要求投标人提供的证明文件，投标人提供证明文件的扫描件或复印件或影印件即可。</w:t>
      </w:r>
    </w:p>
    <w:p w:rsidR="00751242" w:rsidRDefault="00751242">
      <w:pPr>
        <w:widowControl/>
        <w:spacing w:line="500" w:lineRule="exact"/>
        <w:ind w:firstLine="420"/>
        <w:jc w:val="left"/>
        <w:rPr>
          <w:rFonts w:asciiTheme="minorEastAsia" w:eastAsiaTheme="minorEastAsia" w:hAnsiTheme="minorEastAsia" w:cstheme="minorEastAsia"/>
          <w:color w:val="000000"/>
          <w:szCs w:val="21"/>
        </w:rPr>
      </w:pPr>
    </w:p>
    <w:p w:rsidR="00751242" w:rsidRDefault="00751242">
      <w:pPr>
        <w:widowControl/>
        <w:spacing w:line="500" w:lineRule="exact"/>
        <w:ind w:firstLine="420"/>
        <w:jc w:val="left"/>
        <w:rPr>
          <w:rFonts w:asciiTheme="minorEastAsia" w:eastAsiaTheme="minorEastAsia" w:hAnsiTheme="minorEastAsia" w:cstheme="minorEastAsia"/>
          <w:color w:val="000000"/>
          <w:szCs w:val="21"/>
        </w:rPr>
      </w:pPr>
    </w:p>
    <w:p w:rsidR="00751242" w:rsidRDefault="00751242">
      <w:pPr>
        <w:pStyle w:val="2"/>
        <w:rPr>
          <w:rFonts w:asciiTheme="minorEastAsia" w:eastAsiaTheme="minorEastAsia" w:hAnsiTheme="minorEastAsia" w:cstheme="minorEastAsia"/>
          <w:color w:val="000000"/>
          <w:szCs w:val="21"/>
        </w:rPr>
      </w:pPr>
    </w:p>
    <w:p w:rsidR="00751242" w:rsidRDefault="00751242">
      <w:pPr>
        <w:pStyle w:val="a0"/>
      </w:pPr>
    </w:p>
    <w:p w:rsidR="00751242" w:rsidRDefault="00D44481">
      <w:pPr>
        <w:widowControl/>
        <w:spacing w:line="500" w:lineRule="exact"/>
        <w:ind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lastRenderedPageBreak/>
        <w:t>2.5</w:t>
      </w:r>
      <w:r>
        <w:rPr>
          <w:rFonts w:asciiTheme="minorEastAsia" w:eastAsiaTheme="minorEastAsia" w:hAnsiTheme="minorEastAsia" w:cstheme="minorEastAsia" w:hint="eastAsia"/>
          <w:color w:val="000000"/>
          <w:szCs w:val="21"/>
        </w:rPr>
        <w:t>、失信核查</w:t>
      </w:r>
    </w:p>
    <w:p w:rsidR="00751242" w:rsidRDefault="00D44481">
      <w:pPr>
        <w:widowControl/>
        <w:spacing w:line="500" w:lineRule="exact"/>
        <w:ind w:firstLine="420"/>
        <w:jc w:val="left"/>
        <w:rPr>
          <w:rStyle w:val="af8"/>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szCs w:val="21"/>
        </w:rPr>
        <w:t>评标委员会查询排序前三名的投标人信用记录，投标人存在不良信用记录的，</w:t>
      </w:r>
      <w:hyperlink r:id="rId10" w:history="1">
        <w:r>
          <w:rPr>
            <w:rStyle w:val="af8"/>
            <w:rFonts w:asciiTheme="minorEastAsia" w:eastAsiaTheme="minorEastAsia" w:hAnsiTheme="minorEastAsia" w:cstheme="minorEastAsia" w:hint="eastAsia"/>
            <w:color w:val="000000"/>
            <w:szCs w:val="21"/>
          </w:rPr>
          <w:t>评标委员会不得将其推荐为中标候选人，依序递补，并再次对递补的投标人进行核查。</w:t>
        </w:r>
      </w:hyperlink>
    </w:p>
    <w:p w:rsidR="00751242" w:rsidRDefault="00D44481">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2.5.1</w:t>
      </w:r>
      <w:r>
        <w:rPr>
          <w:rFonts w:asciiTheme="minorEastAsia" w:eastAsiaTheme="minorEastAsia" w:hAnsiTheme="minorEastAsia" w:cstheme="minorEastAsia" w:hint="eastAsia"/>
          <w:szCs w:val="21"/>
        </w:rPr>
        <w:t>不良信用记录是指：（</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）供应商被人民法院列入失信被执行人；（</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）供应商或其法定代表人或拟派项目经理（项目负责人）被人民检察院列入行贿犯罪档案；（</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）供应商被市场监督管理部门列入企业经营异常名录；（</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）供应商被税务部门列入重大税收违法案件当事人名单；（</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rsidR="00751242" w:rsidRDefault="00D44481">
      <w:pPr>
        <w:widowControl/>
        <w:spacing w:line="500" w:lineRule="exact"/>
        <w:ind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2.5.2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信用信息查询渠道：中国政府采购网（</w:t>
      </w:r>
      <w:r>
        <w:rPr>
          <w:rFonts w:asciiTheme="minorEastAsia" w:eastAsiaTheme="minorEastAsia" w:hAnsiTheme="minorEastAsia" w:cstheme="minorEastAsia" w:hint="eastAsia"/>
          <w:szCs w:val="21"/>
        </w:rPr>
        <w:t>www.ccgp.gov.cn</w:t>
      </w:r>
      <w:r>
        <w:rPr>
          <w:rFonts w:asciiTheme="minorEastAsia" w:eastAsiaTheme="minorEastAsia" w:hAnsiTheme="minorEastAsia" w:cstheme="minorEastAsia" w:hint="eastAsia"/>
          <w:szCs w:val="21"/>
        </w:rPr>
        <w:t>）、“信用中国”网站（</w:t>
      </w:r>
      <w:hyperlink r:id="rId11" w:history="1">
        <w:r>
          <w:rPr>
            <w:rFonts w:asciiTheme="minorEastAsia" w:eastAsiaTheme="minorEastAsia" w:hAnsiTheme="minorEastAsia" w:cstheme="minorEastAsia" w:hint="eastAsia"/>
          </w:rPr>
          <w:t>www.creditchina.gov.cn</w:t>
        </w:r>
      </w:hyperlink>
      <w:r>
        <w:rPr>
          <w:rFonts w:asciiTheme="minorEastAsia" w:eastAsiaTheme="minorEastAsia" w:hAnsiTheme="minorEastAsia" w:cstheme="minorEastAsia" w:hint="eastAsia"/>
          <w:szCs w:val="21"/>
        </w:rPr>
        <w:t>）。</w:t>
      </w:r>
    </w:p>
    <w:p w:rsidR="00751242" w:rsidRDefault="00D44481">
      <w:pPr>
        <w:pStyle w:val="2"/>
        <w:ind w:leftChars="0" w:left="0" w:firstLineChars="0" w:firstLine="0"/>
      </w:pPr>
      <w:r>
        <w:rPr>
          <w:rFonts w:asciiTheme="minorEastAsia" w:eastAsiaTheme="minorEastAsia" w:hAnsiTheme="minorEastAsia" w:cstheme="minorEastAsia" w:hint="eastAsia"/>
          <w:szCs w:val="21"/>
        </w:rPr>
        <w:t xml:space="preserve"> 2.5.3</w:t>
      </w:r>
      <w:r>
        <w:rPr>
          <w:rFonts w:asciiTheme="minorEastAsia" w:eastAsiaTheme="minorEastAsia" w:hAnsiTheme="minorEastAsia" w:cstheme="minorEastAsia" w:hint="eastAsia"/>
          <w:szCs w:val="21"/>
        </w:rPr>
        <w:t>、在评标过程中，若出现符合要求的供应商不足三家且只有两家时，报业主单位及上级主管部门同意后，可进入竞争性谈判或二次议价；</w:t>
      </w:r>
    </w:p>
    <w:p w:rsidR="00751242" w:rsidRDefault="00D44481">
      <w:pPr>
        <w:widowControl/>
        <w:spacing w:line="500" w:lineRule="exact"/>
        <w:ind w:firstLine="420"/>
        <w:jc w:val="left"/>
        <w:rPr>
          <w:rFonts w:asciiTheme="minorEastAsia" w:eastAsiaTheme="minorEastAsia" w:hAnsiTheme="minorEastAsia" w:cstheme="minorEastAsia"/>
          <w:color w:val="000000"/>
          <w:szCs w:val="21"/>
        </w:rPr>
      </w:pPr>
      <w:r>
        <w:rPr>
          <w:rFonts w:asciiTheme="minorEastAsia" w:eastAsiaTheme="minorEastAsia" w:hAnsiTheme="minorEastAsia" w:cstheme="minorEastAsia" w:hint="eastAsia"/>
          <w:color w:val="000000"/>
          <w:szCs w:val="21"/>
        </w:rPr>
        <w:t>2.5.3</w:t>
      </w:r>
      <w:r>
        <w:rPr>
          <w:rFonts w:asciiTheme="minorEastAsia" w:eastAsiaTheme="minorEastAsia" w:hAnsiTheme="minorEastAsia" w:cstheme="minorEastAsia" w:hint="eastAsia"/>
          <w:color w:val="000000"/>
          <w:szCs w:val="21"/>
        </w:rPr>
        <w:t>、确定中标候选人排序：评委会对通过投标文件</w:t>
      </w:r>
      <w:r>
        <w:rPr>
          <w:rFonts w:asciiTheme="minorEastAsia" w:eastAsiaTheme="minorEastAsia" w:hAnsiTheme="minorEastAsia" w:cstheme="minorEastAsia" w:hint="eastAsia"/>
          <w:bCs/>
          <w:color w:val="000000"/>
        </w:rPr>
        <w:t>符合性审查</w:t>
      </w:r>
      <w:r>
        <w:rPr>
          <w:rFonts w:asciiTheme="minorEastAsia" w:eastAsiaTheme="minorEastAsia" w:hAnsiTheme="minorEastAsia" w:cstheme="minorEastAsia" w:hint="eastAsia"/>
          <w:color w:val="000000"/>
          <w:szCs w:val="21"/>
        </w:rPr>
        <w:t>、报价评审和失信核查的投标人，根据最终得分由高至低的顺序排列。评分最高的为第一中标候选人；</w:t>
      </w:r>
      <w:r>
        <w:rPr>
          <w:rFonts w:asciiTheme="minorEastAsia" w:eastAsiaTheme="minorEastAsia" w:hAnsiTheme="minorEastAsia" w:cstheme="minorEastAsia" w:hint="eastAsia"/>
          <w:color w:val="000000"/>
          <w:szCs w:val="21"/>
        </w:rPr>
        <w:t>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rsidR="00751242" w:rsidRDefault="00751242">
      <w:pPr>
        <w:rPr>
          <w:rFonts w:asciiTheme="minorEastAsia" w:eastAsiaTheme="minorEastAsia" w:hAnsiTheme="minorEastAsia" w:cstheme="minorEastAsia"/>
          <w:szCs w:val="21"/>
        </w:rPr>
      </w:pPr>
    </w:p>
    <w:p w:rsidR="00751242" w:rsidRDefault="00751242">
      <w:pPr>
        <w:pStyle w:val="New"/>
        <w:rPr>
          <w:rFonts w:asciiTheme="minorEastAsia" w:eastAsiaTheme="minorEastAsia" w:hAnsiTheme="minorEastAsia" w:cstheme="minorEastAsia"/>
        </w:rPr>
      </w:pPr>
    </w:p>
    <w:p w:rsidR="00751242" w:rsidRDefault="00751242">
      <w:pPr>
        <w:pStyle w:val="New"/>
        <w:rPr>
          <w:rFonts w:asciiTheme="minorEastAsia" w:eastAsiaTheme="minorEastAsia" w:hAnsiTheme="minorEastAsia" w:cstheme="minorEastAsia"/>
        </w:rPr>
      </w:pPr>
    </w:p>
    <w:p w:rsidR="00751242" w:rsidRDefault="00751242">
      <w:pPr>
        <w:pStyle w:val="New"/>
        <w:rPr>
          <w:rFonts w:asciiTheme="minorEastAsia" w:eastAsiaTheme="minorEastAsia" w:hAnsiTheme="minorEastAsia" w:cstheme="minorEastAsia"/>
        </w:rPr>
      </w:pPr>
    </w:p>
    <w:p w:rsidR="00751242" w:rsidRDefault="00751242">
      <w:pPr>
        <w:pStyle w:val="New"/>
        <w:rPr>
          <w:rFonts w:asciiTheme="minorEastAsia" w:eastAsiaTheme="minorEastAsia" w:hAnsiTheme="minorEastAsia" w:cstheme="minorEastAsia"/>
        </w:rPr>
      </w:pPr>
    </w:p>
    <w:p w:rsidR="00751242" w:rsidRDefault="00751242">
      <w:pPr>
        <w:pStyle w:val="New"/>
        <w:ind w:left="0" w:firstLine="0"/>
        <w:rPr>
          <w:rFonts w:asciiTheme="minorEastAsia" w:eastAsiaTheme="minorEastAsia" w:hAnsiTheme="minorEastAsia" w:cstheme="minorEastAsia"/>
        </w:rPr>
      </w:pPr>
    </w:p>
    <w:p w:rsidR="00751242" w:rsidRDefault="00751242">
      <w:pPr>
        <w:pStyle w:val="New"/>
        <w:rPr>
          <w:rFonts w:asciiTheme="minorEastAsia" w:eastAsiaTheme="minorEastAsia" w:hAnsiTheme="minorEastAsia" w:cstheme="minorEastAsia"/>
        </w:rPr>
      </w:pPr>
    </w:p>
    <w:p w:rsidR="00751242" w:rsidRDefault="00751242">
      <w:pPr>
        <w:pStyle w:val="New"/>
        <w:rPr>
          <w:rFonts w:asciiTheme="minorEastAsia" w:eastAsiaTheme="minorEastAsia" w:hAnsiTheme="minorEastAsia" w:cstheme="minorEastAsia"/>
        </w:rPr>
      </w:pPr>
    </w:p>
    <w:p w:rsidR="00751242" w:rsidRDefault="00751242">
      <w:pPr>
        <w:pStyle w:val="New"/>
        <w:rPr>
          <w:rFonts w:asciiTheme="minorEastAsia" w:eastAsiaTheme="minorEastAsia" w:hAnsiTheme="minorEastAsia" w:cstheme="minorEastAsia"/>
        </w:rPr>
      </w:pPr>
    </w:p>
    <w:p w:rsidR="00751242" w:rsidRDefault="00751242">
      <w:pPr>
        <w:pStyle w:val="New"/>
        <w:rPr>
          <w:rFonts w:asciiTheme="minorEastAsia" w:eastAsiaTheme="minorEastAsia" w:hAnsiTheme="minorEastAsia" w:cstheme="minorEastAsia"/>
        </w:rPr>
      </w:pPr>
    </w:p>
    <w:p w:rsidR="00751242" w:rsidRDefault="00751242">
      <w:pPr>
        <w:pStyle w:val="New"/>
        <w:ind w:left="0" w:firstLine="0"/>
        <w:rPr>
          <w:rFonts w:asciiTheme="minorEastAsia" w:eastAsiaTheme="minorEastAsia" w:hAnsiTheme="minorEastAsia" w:cstheme="minorEastAsia"/>
        </w:rPr>
      </w:pPr>
    </w:p>
    <w:p w:rsidR="00751242" w:rsidRDefault="00D44481">
      <w:pPr>
        <w:pStyle w:val="1"/>
        <w:numPr>
          <w:ilvl w:val="0"/>
          <w:numId w:val="1"/>
        </w:numPr>
        <w:rPr>
          <w:rFonts w:asciiTheme="minorEastAsia" w:eastAsiaTheme="minorEastAsia" w:hAnsiTheme="minorEastAsia" w:cstheme="minorEastAsia"/>
        </w:rPr>
      </w:pPr>
      <w:bookmarkStart w:id="82" w:name="_Toc18076"/>
      <w:bookmarkStart w:id="83" w:name="_Toc9653"/>
      <w:bookmarkStart w:id="84" w:name="_Toc25944"/>
      <w:bookmarkStart w:id="85" w:name="_Toc15562"/>
      <w:r>
        <w:rPr>
          <w:rFonts w:asciiTheme="minorEastAsia" w:eastAsiaTheme="minorEastAsia" w:hAnsiTheme="minorEastAsia" w:cstheme="minorEastAsia" w:hint="eastAsia"/>
        </w:rPr>
        <w:t>采购需求</w:t>
      </w:r>
      <w:bookmarkEnd w:id="82"/>
      <w:bookmarkEnd w:id="83"/>
      <w:bookmarkEnd w:id="84"/>
      <w:bookmarkEnd w:id="85"/>
    </w:p>
    <w:p w:rsidR="00751242" w:rsidRDefault="00751242">
      <w:pPr>
        <w:ind w:firstLineChars="200" w:firstLine="422"/>
        <w:rPr>
          <w:rFonts w:asciiTheme="minorEastAsia" w:eastAsiaTheme="minorEastAsia" w:hAnsiTheme="minorEastAsia" w:cstheme="minorEastAsia"/>
          <w:b/>
          <w:bCs/>
          <w:szCs w:val="21"/>
        </w:rPr>
      </w:pPr>
      <w:bookmarkStart w:id="86" w:name="_Toc24273"/>
    </w:p>
    <w:p w:rsidR="00751242" w:rsidRDefault="00D44481">
      <w:pPr>
        <w:ind w:firstLine="420"/>
        <w:rPr>
          <w:rFonts w:asciiTheme="minorEastAsia" w:eastAsiaTheme="minorEastAsia" w:hAnsiTheme="minorEastAsia" w:cstheme="minorEastAsia"/>
          <w:b/>
          <w:bCs/>
          <w:color w:val="000000"/>
          <w:sz w:val="24"/>
        </w:rPr>
      </w:pPr>
      <w:r>
        <w:rPr>
          <w:rFonts w:asciiTheme="minorEastAsia" w:eastAsiaTheme="minorEastAsia" w:hAnsiTheme="minorEastAsia" w:cstheme="minorEastAsia" w:hint="eastAsia"/>
          <w:b/>
          <w:bCs/>
          <w:color w:val="000000"/>
          <w:sz w:val="24"/>
        </w:rPr>
        <w:t>本项目采购标的所属行业：</w:t>
      </w:r>
      <w:r>
        <w:rPr>
          <w:rFonts w:asciiTheme="minorEastAsia" w:eastAsiaTheme="minorEastAsia" w:hAnsiTheme="minorEastAsia" w:cstheme="minorEastAsia" w:hint="eastAsia"/>
          <w:b/>
          <w:bCs/>
          <w:color w:val="000000"/>
          <w:sz w:val="24"/>
        </w:rPr>
        <w:t>______________(</w:t>
      </w:r>
      <w:r>
        <w:rPr>
          <w:rFonts w:asciiTheme="minorEastAsia" w:eastAsiaTheme="minorEastAsia" w:hAnsiTheme="minorEastAsia" w:cstheme="minorEastAsia" w:hint="eastAsia"/>
          <w:b/>
          <w:bCs/>
          <w:color w:val="000000"/>
          <w:sz w:val="24"/>
        </w:rPr>
        <w:t>此栏目为必填</w:t>
      </w:r>
      <w:r>
        <w:rPr>
          <w:rFonts w:asciiTheme="minorEastAsia" w:eastAsiaTheme="minorEastAsia" w:hAnsiTheme="minorEastAsia" w:cstheme="minorEastAsia" w:hint="eastAsia"/>
          <w:b/>
          <w:bCs/>
          <w:color w:val="000000"/>
          <w:sz w:val="24"/>
        </w:rPr>
        <w:t>)</w:t>
      </w:r>
    </w:p>
    <w:p w:rsidR="00751242" w:rsidRDefault="00751242">
      <w:pPr>
        <w:ind w:firstLineChars="200" w:firstLine="422"/>
        <w:rPr>
          <w:rFonts w:asciiTheme="minorEastAsia" w:eastAsiaTheme="minorEastAsia" w:hAnsiTheme="minorEastAsia" w:cstheme="minorEastAsia"/>
          <w:b/>
          <w:bCs/>
          <w:szCs w:val="21"/>
        </w:rPr>
      </w:pPr>
    </w:p>
    <w:p w:rsidR="00751242" w:rsidRDefault="00D44481">
      <w:pPr>
        <w:ind w:firstLineChars="200" w:firstLine="422"/>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一、商务要求：</w:t>
      </w:r>
    </w:p>
    <w:p w:rsidR="00751242" w:rsidRDefault="00751242">
      <w:pPr>
        <w:ind w:firstLineChars="200" w:firstLine="422"/>
        <w:rPr>
          <w:rFonts w:asciiTheme="minorEastAsia" w:eastAsiaTheme="minorEastAsia" w:hAnsiTheme="minorEastAsia" w:cstheme="minorEastAsia"/>
          <w:b/>
          <w:bCs/>
          <w:szCs w:val="21"/>
        </w:rPr>
      </w:pPr>
    </w:p>
    <w:tbl>
      <w:tblPr>
        <w:tblW w:w="45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2487"/>
        <w:gridCol w:w="5379"/>
      </w:tblGrid>
      <w:tr w:rsidR="00751242">
        <w:trPr>
          <w:cantSplit/>
          <w:trHeight w:val="509"/>
          <w:jc w:val="center"/>
        </w:trPr>
        <w:tc>
          <w:tcPr>
            <w:tcW w:w="483" w:type="pct"/>
            <w:vAlign w:val="center"/>
          </w:tcPr>
          <w:p w:rsidR="00751242" w:rsidRDefault="00D44481">
            <w:pPr>
              <w:pStyle w:val="ab"/>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序号</w:t>
            </w:r>
          </w:p>
        </w:tc>
        <w:tc>
          <w:tcPr>
            <w:tcW w:w="1428" w:type="pct"/>
            <w:vAlign w:val="center"/>
          </w:tcPr>
          <w:p w:rsidR="00751242" w:rsidRDefault="00D44481">
            <w:pPr>
              <w:pStyle w:val="ab"/>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szCs w:val="24"/>
              </w:rPr>
              <w:t>商务条款名称</w:t>
            </w:r>
          </w:p>
          <w:p w:rsidR="00751242" w:rsidRDefault="00751242">
            <w:pPr>
              <w:rPr>
                <w:rFonts w:asciiTheme="minorEastAsia" w:eastAsiaTheme="minorEastAsia" w:hAnsiTheme="minorEastAsia" w:cstheme="minorEastAsia"/>
              </w:rPr>
            </w:pPr>
          </w:p>
        </w:tc>
        <w:tc>
          <w:tcPr>
            <w:tcW w:w="3088" w:type="pct"/>
            <w:vAlign w:val="center"/>
          </w:tcPr>
          <w:p w:rsidR="00751242" w:rsidRDefault="00D44481">
            <w:pPr>
              <w:pStyle w:val="ab"/>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具体要求内容</w:t>
            </w:r>
          </w:p>
        </w:tc>
      </w:tr>
      <w:tr w:rsidR="00751242">
        <w:trPr>
          <w:cantSplit/>
          <w:trHeight w:val="454"/>
          <w:jc w:val="center"/>
        </w:trPr>
        <w:tc>
          <w:tcPr>
            <w:tcW w:w="483" w:type="pct"/>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391" w:type="dxa"/>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付款方式</w:t>
            </w:r>
          </w:p>
        </w:tc>
        <w:tc>
          <w:tcPr>
            <w:tcW w:w="3088" w:type="pct"/>
            <w:vAlign w:val="center"/>
          </w:tcPr>
          <w:p w:rsidR="00751242" w:rsidRDefault="00D44481">
            <w:pPr>
              <w:jc w:val="left"/>
              <w:rPr>
                <w:rFonts w:asciiTheme="minorEastAsia" w:eastAsiaTheme="minorEastAsia" w:hAnsiTheme="minorEastAsia" w:cstheme="minorEastAsia"/>
                <w:sz w:val="24"/>
              </w:rPr>
            </w:pPr>
            <w:r>
              <w:rPr>
                <w:rFonts w:ascii="宋体" w:hAnsi="宋体" w:cs="宋体" w:hint="eastAsia"/>
                <w:b/>
                <w:color w:val="FF0000"/>
                <w:szCs w:val="21"/>
              </w:rPr>
              <w:t>根据实际需要分批采购，货物经验收合格后，入库</w:t>
            </w:r>
            <w:r>
              <w:rPr>
                <w:rFonts w:ascii="宋体" w:hAnsi="宋体" w:cs="宋体" w:hint="eastAsia"/>
                <w:b/>
                <w:color w:val="FF0000"/>
                <w:szCs w:val="21"/>
              </w:rPr>
              <w:t>六</w:t>
            </w:r>
            <w:r>
              <w:rPr>
                <w:rFonts w:ascii="宋体" w:hAnsi="宋体" w:cs="宋体" w:hint="eastAsia"/>
                <w:b/>
                <w:color w:val="FF0000"/>
                <w:szCs w:val="21"/>
              </w:rPr>
              <w:t>个月后付款（不计息）。</w:t>
            </w:r>
          </w:p>
        </w:tc>
      </w:tr>
      <w:tr w:rsidR="00751242">
        <w:trPr>
          <w:cantSplit/>
          <w:trHeight w:val="454"/>
          <w:jc w:val="center"/>
        </w:trPr>
        <w:tc>
          <w:tcPr>
            <w:tcW w:w="483" w:type="pct"/>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391" w:type="dxa"/>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服务地点</w:t>
            </w:r>
          </w:p>
        </w:tc>
        <w:tc>
          <w:tcPr>
            <w:tcW w:w="3088" w:type="pct"/>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hint="eastAsia"/>
                <w:sz w:val="24"/>
              </w:rPr>
              <w:t>采购人指定地点</w:t>
            </w:r>
          </w:p>
        </w:tc>
      </w:tr>
      <w:tr w:rsidR="00751242">
        <w:trPr>
          <w:cantSplit/>
          <w:trHeight w:val="454"/>
          <w:jc w:val="center"/>
        </w:trPr>
        <w:tc>
          <w:tcPr>
            <w:tcW w:w="483" w:type="pct"/>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391" w:type="dxa"/>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服务期限</w:t>
            </w:r>
          </w:p>
        </w:tc>
        <w:tc>
          <w:tcPr>
            <w:tcW w:w="3088" w:type="pct"/>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hint="eastAsia"/>
                <w:sz w:val="24"/>
              </w:rPr>
              <w:t>三</w:t>
            </w:r>
            <w:r>
              <w:rPr>
                <w:rFonts w:asciiTheme="minorEastAsia" w:eastAsiaTheme="minorEastAsia" w:hAnsiTheme="minorEastAsia" w:hint="eastAsia"/>
                <w:sz w:val="24"/>
              </w:rPr>
              <w:t>年。</w:t>
            </w:r>
          </w:p>
        </w:tc>
      </w:tr>
      <w:tr w:rsidR="00751242">
        <w:trPr>
          <w:cantSplit/>
          <w:trHeight w:val="454"/>
          <w:jc w:val="center"/>
        </w:trPr>
        <w:tc>
          <w:tcPr>
            <w:tcW w:w="483" w:type="pct"/>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1428" w:type="pct"/>
            <w:vAlign w:val="center"/>
          </w:tcPr>
          <w:p w:rsidR="00751242" w:rsidRDefault="00751242">
            <w:pPr>
              <w:jc w:val="center"/>
              <w:rPr>
                <w:rFonts w:asciiTheme="minorEastAsia" w:eastAsiaTheme="minorEastAsia" w:hAnsiTheme="minorEastAsia" w:cstheme="minorEastAsia"/>
                <w:sz w:val="24"/>
              </w:rPr>
            </w:pPr>
          </w:p>
        </w:tc>
        <w:tc>
          <w:tcPr>
            <w:tcW w:w="3088" w:type="pct"/>
            <w:vAlign w:val="center"/>
          </w:tcPr>
          <w:p w:rsidR="00751242" w:rsidRDefault="00751242">
            <w:pPr>
              <w:jc w:val="center"/>
              <w:rPr>
                <w:rFonts w:asciiTheme="minorEastAsia" w:eastAsiaTheme="minorEastAsia" w:hAnsiTheme="minorEastAsia" w:cstheme="minorEastAsia"/>
                <w:sz w:val="24"/>
              </w:rPr>
            </w:pPr>
          </w:p>
        </w:tc>
      </w:tr>
    </w:tbl>
    <w:p w:rsidR="00751242" w:rsidRDefault="00751242">
      <w:pPr>
        <w:ind w:firstLineChars="200" w:firstLine="422"/>
        <w:rPr>
          <w:rFonts w:asciiTheme="minorEastAsia" w:eastAsiaTheme="minorEastAsia" w:hAnsiTheme="minorEastAsia" w:cstheme="minorEastAsia"/>
          <w:b/>
          <w:bCs/>
          <w:szCs w:val="21"/>
        </w:rPr>
      </w:pPr>
    </w:p>
    <w:p w:rsidR="00751242" w:rsidRDefault="00751242">
      <w:pPr>
        <w:pStyle w:val="3"/>
        <w:ind w:firstLineChars="196" w:firstLine="472"/>
        <w:rPr>
          <w:rFonts w:asciiTheme="minorEastAsia" w:eastAsiaTheme="minorEastAsia" w:hAnsiTheme="minorEastAsia" w:cstheme="minorEastAsia"/>
          <w:bCs/>
          <w:szCs w:val="24"/>
        </w:rPr>
      </w:pPr>
      <w:bookmarkStart w:id="87" w:name="_Toc24745"/>
    </w:p>
    <w:p w:rsidR="00751242" w:rsidRDefault="00751242">
      <w:pPr>
        <w:pStyle w:val="3"/>
        <w:ind w:firstLineChars="196" w:firstLine="472"/>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rPr>
          <w:rFonts w:asciiTheme="minorEastAsia" w:eastAsiaTheme="minorEastAsia" w:hAnsiTheme="minorEastAsia" w:cstheme="minorEastAsia"/>
          <w:bCs/>
          <w:szCs w:val="24"/>
        </w:rPr>
      </w:pPr>
    </w:p>
    <w:p w:rsidR="00751242" w:rsidRDefault="00751242">
      <w:pPr>
        <w:pStyle w:val="a0"/>
        <w:ind w:firstLine="0"/>
        <w:rPr>
          <w:rFonts w:asciiTheme="minorEastAsia" w:eastAsiaTheme="minorEastAsia" w:hAnsiTheme="minorEastAsia" w:cstheme="minorEastAsia"/>
          <w:bCs/>
          <w:szCs w:val="24"/>
        </w:rPr>
      </w:pPr>
    </w:p>
    <w:p w:rsidR="00751242" w:rsidRDefault="00D44481">
      <w:pPr>
        <w:pStyle w:val="3"/>
        <w:ind w:firstLineChars="196" w:firstLine="472"/>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lastRenderedPageBreak/>
        <w:t>二、服务要求一览表</w:t>
      </w:r>
      <w:bookmarkEnd w:id="86"/>
      <w:bookmarkEnd w:id="87"/>
    </w:p>
    <w:p w:rsidR="00751242" w:rsidRDefault="00D44481">
      <w:pPr>
        <w:jc w:val="center"/>
        <w:rPr>
          <w:b/>
          <w:sz w:val="28"/>
          <w:szCs w:val="28"/>
        </w:rPr>
      </w:pPr>
      <w:r>
        <w:rPr>
          <w:rFonts w:hint="eastAsia"/>
          <w:b/>
          <w:sz w:val="28"/>
          <w:szCs w:val="28"/>
        </w:rPr>
        <w:t>潜山市立医院生化试剂耗材采购项目</w:t>
      </w:r>
      <w:r>
        <w:rPr>
          <w:rFonts w:hint="eastAsia"/>
          <w:b/>
          <w:sz w:val="28"/>
          <w:szCs w:val="28"/>
        </w:rPr>
        <w:t>招标核心条款及采购需求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2843"/>
        <w:gridCol w:w="494"/>
        <w:gridCol w:w="735"/>
        <w:gridCol w:w="1096"/>
        <w:gridCol w:w="975"/>
        <w:gridCol w:w="975"/>
        <w:gridCol w:w="975"/>
        <w:gridCol w:w="1076"/>
      </w:tblGrid>
      <w:tr w:rsidR="00751242">
        <w:trPr>
          <w:trHeight w:val="1050"/>
        </w:trPr>
        <w:tc>
          <w:tcPr>
            <w:tcW w:w="0" w:type="auto"/>
            <w:noWrap/>
            <w:vAlign w:val="center"/>
          </w:tcPr>
          <w:p w:rsidR="00751242" w:rsidRDefault="00D44481">
            <w:pPr>
              <w:jc w:val="center"/>
              <w:rPr>
                <w:bCs/>
                <w:color w:val="000000"/>
                <w:sz w:val="20"/>
                <w:szCs w:val="20"/>
              </w:rPr>
            </w:pPr>
            <w:r>
              <w:rPr>
                <w:rFonts w:hint="eastAsia"/>
                <w:bCs/>
                <w:color w:val="000000"/>
                <w:sz w:val="20"/>
                <w:szCs w:val="20"/>
              </w:rPr>
              <w:t>序号</w:t>
            </w:r>
          </w:p>
        </w:tc>
        <w:tc>
          <w:tcPr>
            <w:tcW w:w="0" w:type="auto"/>
            <w:noWrap/>
            <w:vAlign w:val="center"/>
          </w:tcPr>
          <w:p w:rsidR="00751242" w:rsidRDefault="00D44481">
            <w:pPr>
              <w:jc w:val="center"/>
              <w:rPr>
                <w:bCs/>
                <w:color w:val="000000"/>
                <w:sz w:val="20"/>
                <w:szCs w:val="20"/>
              </w:rPr>
            </w:pPr>
            <w:r>
              <w:rPr>
                <w:rFonts w:hint="eastAsia"/>
                <w:bCs/>
                <w:color w:val="000000"/>
                <w:sz w:val="20"/>
                <w:szCs w:val="20"/>
              </w:rPr>
              <w:t>试剂名称</w:t>
            </w:r>
          </w:p>
        </w:tc>
        <w:tc>
          <w:tcPr>
            <w:tcW w:w="0" w:type="auto"/>
            <w:noWrap/>
            <w:vAlign w:val="center"/>
          </w:tcPr>
          <w:p w:rsidR="00751242" w:rsidRDefault="00D44481">
            <w:pPr>
              <w:jc w:val="center"/>
              <w:rPr>
                <w:bCs/>
                <w:color w:val="000000"/>
                <w:sz w:val="20"/>
                <w:szCs w:val="20"/>
              </w:rPr>
            </w:pPr>
            <w:r>
              <w:rPr>
                <w:rFonts w:hint="eastAsia"/>
                <w:bCs/>
                <w:color w:val="000000"/>
                <w:sz w:val="20"/>
                <w:szCs w:val="20"/>
              </w:rPr>
              <w:t>单位</w:t>
            </w:r>
          </w:p>
        </w:tc>
        <w:tc>
          <w:tcPr>
            <w:tcW w:w="0" w:type="auto"/>
            <w:noWrap/>
            <w:vAlign w:val="center"/>
          </w:tcPr>
          <w:p w:rsidR="00751242" w:rsidRDefault="00D44481">
            <w:pPr>
              <w:jc w:val="center"/>
              <w:rPr>
                <w:bCs/>
                <w:sz w:val="20"/>
                <w:szCs w:val="20"/>
              </w:rPr>
            </w:pPr>
            <w:r>
              <w:rPr>
                <w:rFonts w:hint="eastAsia"/>
                <w:bCs/>
                <w:sz w:val="20"/>
                <w:szCs w:val="20"/>
              </w:rPr>
              <w:t>投标品牌</w:t>
            </w:r>
          </w:p>
        </w:tc>
        <w:tc>
          <w:tcPr>
            <w:tcW w:w="0" w:type="auto"/>
            <w:noWrap/>
            <w:vAlign w:val="center"/>
          </w:tcPr>
          <w:p w:rsidR="00751242" w:rsidRDefault="00D44481">
            <w:pPr>
              <w:jc w:val="center"/>
              <w:rPr>
                <w:bCs/>
                <w:sz w:val="20"/>
                <w:szCs w:val="20"/>
              </w:rPr>
            </w:pPr>
            <w:r>
              <w:rPr>
                <w:rFonts w:hint="eastAsia"/>
                <w:bCs/>
                <w:sz w:val="20"/>
                <w:szCs w:val="20"/>
              </w:rPr>
              <w:t>集采平台流水号</w:t>
            </w:r>
          </w:p>
        </w:tc>
        <w:tc>
          <w:tcPr>
            <w:tcW w:w="0" w:type="auto"/>
            <w:noWrap/>
            <w:vAlign w:val="center"/>
          </w:tcPr>
          <w:p w:rsidR="00751242" w:rsidRDefault="00D44481">
            <w:pPr>
              <w:jc w:val="center"/>
              <w:rPr>
                <w:bCs/>
                <w:sz w:val="20"/>
                <w:szCs w:val="20"/>
              </w:rPr>
            </w:pPr>
            <w:r>
              <w:rPr>
                <w:rFonts w:hint="eastAsia"/>
                <w:bCs/>
                <w:sz w:val="20"/>
                <w:szCs w:val="20"/>
              </w:rPr>
              <w:t>集采品牌限价</w:t>
            </w:r>
          </w:p>
        </w:tc>
        <w:tc>
          <w:tcPr>
            <w:tcW w:w="0" w:type="auto"/>
            <w:noWrap/>
            <w:vAlign w:val="center"/>
          </w:tcPr>
          <w:p w:rsidR="00751242" w:rsidRDefault="00D44481">
            <w:pPr>
              <w:jc w:val="center"/>
              <w:rPr>
                <w:bCs/>
                <w:sz w:val="20"/>
                <w:szCs w:val="20"/>
              </w:rPr>
            </w:pPr>
            <w:r>
              <w:rPr>
                <w:rFonts w:hint="eastAsia"/>
                <w:bCs/>
                <w:sz w:val="20"/>
                <w:szCs w:val="20"/>
              </w:rPr>
              <w:t>投标包装规格</w:t>
            </w:r>
          </w:p>
        </w:tc>
        <w:tc>
          <w:tcPr>
            <w:tcW w:w="0" w:type="auto"/>
            <w:noWrap/>
            <w:vAlign w:val="center"/>
          </w:tcPr>
          <w:p w:rsidR="00751242" w:rsidRDefault="00D44481">
            <w:pPr>
              <w:jc w:val="center"/>
              <w:rPr>
                <w:bCs/>
                <w:sz w:val="20"/>
                <w:szCs w:val="20"/>
              </w:rPr>
            </w:pPr>
            <w:r>
              <w:rPr>
                <w:rFonts w:hint="eastAsia"/>
                <w:bCs/>
                <w:sz w:val="20"/>
                <w:szCs w:val="20"/>
              </w:rPr>
              <w:t>投标最高扣率</w:t>
            </w:r>
          </w:p>
          <w:p w:rsidR="00751242" w:rsidRDefault="00D44481">
            <w:pPr>
              <w:jc w:val="center"/>
              <w:rPr>
                <w:bCs/>
                <w:sz w:val="20"/>
                <w:szCs w:val="20"/>
              </w:rPr>
            </w:pPr>
            <w:r>
              <w:rPr>
                <w:rFonts w:hint="eastAsia"/>
                <w:bCs/>
                <w:sz w:val="20"/>
                <w:szCs w:val="20"/>
              </w:rPr>
              <w:t>（</w:t>
            </w:r>
            <w:r>
              <w:rPr>
                <w:rFonts w:hint="eastAsia"/>
                <w:bCs/>
                <w:sz w:val="20"/>
                <w:szCs w:val="20"/>
              </w:rPr>
              <w:t>%</w:t>
            </w:r>
            <w:r>
              <w:rPr>
                <w:rFonts w:hint="eastAsia"/>
                <w:bCs/>
                <w:sz w:val="20"/>
                <w:szCs w:val="20"/>
              </w:rPr>
              <w:t>）</w:t>
            </w:r>
          </w:p>
        </w:tc>
        <w:tc>
          <w:tcPr>
            <w:tcW w:w="0" w:type="auto"/>
            <w:noWrap/>
            <w:vAlign w:val="center"/>
          </w:tcPr>
          <w:p w:rsidR="00751242" w:rsidRDefault="00D44481">
            <w:pPr>
              <w:jc w:val="center"/>
              <w:rPr>
                <w:bCs/>
                <w:sz w:val="20"/>
                <w:szCs w:val="20"/>
              </w:rPr>
            </w:pPr>
            <w:r>
              <w:rPr>
                <w:rFonts w:hint="eastAsia"/>
                <w:bCs/>
                <w:sz w:val="20"/>
                <w:szCs w:val="20"/>
              </w:rPr>
              <w:t>投标扣率（</w:t>
            </w:r>
            <w:r>
              <w:rPr>
                <w:rFonts w:hint="eastAsia"/>
                <w:bCs/>
                <w:sz w:val="20"/>
                <w:szCs w:val="20"/>
              </w:rPr>
              <w:t>%</w:t>
            </w:r>
            <w:r>
              <w:rPr>
                <w:rFonts w:hint="eastAsia"/>
                <w:bCs/>
                <w:sz w:val="20"/>
                <w:szCs w:val="20"/>
              </w:rPr>
              <w:t>）</w:t>
            </w:r>
          </w:p>
        </w:tc>
      </w:tr>
      <w:tr w:rsidR="00751242">
        <w:trPr>
          <w:trHeight w:val="274"/>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总蛋白</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val="restart"/>
            <w:noWrap/>
          </w:tcPr>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751242">
            <w:pPr>
              <w:jc w:val="center"/>
              <w:rPr>
                <w:sz w:val="20"/>
                <w:szCs w:val="20"/>
              </w:rPr>
            </w:pPr>
          </w:p>
          <w:p w:rsidR="00751242" w:rsidRDefault="00D44481">
            <w:pPr>
              <w:jc w:val="center"/>
              <w:rPr>
                <w:sz w:val="20"/>
                <w:szCs w:val="20"/>
              </w:rPr>
            </w:pPr>
            <w:r>
              <w:rPr>
                <w:rFonts w:hint="eastAsia"/>
                <w:sz w:val="20"/>
                <w:szCs w:val="20"/>
              </w:rPr>
              <w:t>17.94%</w:t>
            </w:r>
          </w:p>
        </w:tc>
        <w:tc>
          <w:tcPr>
            <w:tcW w:w="0" w:type="auto"/>
            <w:vMerge w:val="restart"/>
            <w:noWrap/>
          </w:tcPr>
          <w:p w:rsidR="00751242" w:rsidRDefault="00751242">
            <w:pPr>
              <w:jc w:val="center"/>
              <w:rPr>
                <w:sz w:val="20"/>
                <w:szCs w:val="20"/>
              </w:rPr>
            </w:pPr>
          </w:p>
        </w:tc>
      </w:tr>
      <w:tr w:rsidR="00751242">
        <w:trPr>
          <w:trHeight w:val="250"/>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白蛋白</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总胆红素</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2"/>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直接胆红素</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丙氨酸氨基转移酶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2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天门冬氨酸氨基转移酶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16"/>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0" w:type="auto"/>
            <w:noWrap/>
            <w:vAlign w:val="center"/>
          </w:tcPr>
          <w:p w:rsidR="00751242" w:rsidRDefault="00D44481">
            <w:pPr>
              <w:widowControl/>
              <w:jc w:val="center"/>
              <w:rPr>
                <w:kern w:val="0"/>
                <w:sz w:val="20"/>
                <w:szCs w:val="20"/>
              </w:rPr>
            </w:pPr>
            <w:r>
              <w:rPr>
                <w:kern w:val="0"/>
                <w:sz w:val="20"/>
                <w:szCs w:val="20"/>
              </w:rPr>
              <w:t>r-</w:t>
            </w:r>
            <w:r>
              <w:rPr>
                <w:rFonts w:ascii="宋体" w:hAnsi="宋体" w:hint="eastAsia"/>
                <w:kern w:val="0"/>
                <w:sz w:val="20"/>
                <w:szCs w:val="20"/>
              </w:rPr>
              <w:t>谷氨酰转移酶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6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碱性磷酸酶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4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前白蛋白（</w:t>
            </w:r>
            <w:r>
              <w:rPr>
                <w:kern w:val="0"/>
                <w:sz w:val="20"/>
                <w:szCs w:val="20"/>
              </w:rPr>
              <w:t>PA</w:t>
            </w:r>
            <w:r>
              <w:rPr>
                <w:rFonts w:ascii="宋体" w:hAnsi="宋体" w:cs="宋体" w:hint="eastAsia"/>
                <w:kern w:val="0"/>
                <w:sz w:val="20"/>
                <w:szCs w:val="20"/>
              </w:rPr>
              <w:t>）</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18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尿素氮</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0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肌酐</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5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尿酸</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8"/>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二氧化碳</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193"/>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糖</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6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总胆固醇</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58"/>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甘油三脂</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4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高密度脂蛋白胆固醇</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1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低密度脂蛋白胆固醇</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4"/>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载脂蛋白</w:t>
            </w:r>
            <w:r>
              <w:rPr>
                <w:kern w:val="0"/>
                <w:sz w:val="20"/>
                <w:szCs w:val="20"/>
              </w:rPr>
              <w:t>A1</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D44481">
            <w:pPr>
              <w:tabs>
                <w:tab w:val="left" w:pos="408"/>
              </w:tabs>
              <w:jc w:val="left"/>
              <w:rPr>
                <w:sz w:val="20"/>
                <w:szCs w:val="20"/>
              </w:rPr>
            </w:pPr>
            <w:r>
              <w:rPr>
                <w:rFonts w:hint="eastAsia"/>
                <w:sz w:val="20"/>
                <w:szCs w:val="20"/>
              </w:rPr>
              <w:tab/>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5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载脂蛋白</w:t>
            </w:r>
            <w:r>
              <w:rPr>
                <w:kern w:val="0"/>
                <w:sz w:val="20"/>
                <w:szCs w:val="20"/>
              </w:rPr>
              <w:t xml:space="preserve">B </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4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21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脂蛋白（</w:t>
            </w:r>
            <w:r>
              <w:rPr>
                <w:kern w:val="0"/>
                <w:sz w:val="20"/>
                <w:szCs w:val="20"/>
              </w:rPr>
              <w:t>a</w:t>
            </w:r>
            <w:r>
              <w:rPr>
                <w:rFonts w:ascii="宋体" w:hAnsi="宋体" w:cs="宋体" w:hint="eastAsia"/>
                <w:kern w:val="0"/>
                <w:sz w:val="20"/>
                <w:szCs w:val="20"/>
              </w:rPr>
              <w:t>）</w:t>
            </w:r>
            <w:r>
              <w:rPr>
                <w:kern w:val="0"/>
                <w:sz w:val="20"/>
                <w:szCs w:val="20"/>
              </w:rPr>
              <w:t xml:space="preserve">Lp(a) </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8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肌酸激酶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7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23</w:t>
            </w:r>
          </w:p>
        </w:tc>
        <w:tc>
          <w:tcPr>
            <w:tcW w:w="0" w:type="auto"/>
            <w:noWrap/>
            <w:vAlign w:val="center"/>
          </w:tcPr>
          <w:p w:rsidR="00751242" w:rsidRDefault="00D44481">
            <w:pPr>
              <w:widowControl/>
              <w:jc w:val="center"/>
              <w:rPr>
                <w:kern w:val="0"/>
                <w:sz w:val="20"/>
                <w:szCs w:val="20"/>
              </w:rPr>
            </w:pPr>
            <w:r>
              <w:rPr>
                <w:kern w:val="0"/>
                <w:sz w:val="20"/>
                <w:szCs w:val="20"/>
              </w:rPr>
              <w:t>CK-MB</w:t>
            </w:r>
            <w:r>
              <w:rPr>
                <w:rFonts w:ascii="宋体" w:hAnsi="宋体" w:hint="eastAsia"/>
                <w:kern w:val="0"/>
                <w:sz w:val="20"/>
                <w:szCs w:val="20"/>
              </w:rPr>
              <w:t>同工酶</w:t>
            </w:r>
          </w:p>
        </w:tc>
        <w:tc>
          <w:tcPr>
            <w:tcW w:w="0" w:type="auto"/>
            <w:noWrap/>
          </w:tcPr>
          <w:p w:rsidR="00751242" w:rsidRDefault="00D44481">
            <w:pPr>
              <w:jc w:val="center"/>
              <w:rPr>
                <w:color w:val="000000"/>
                <w:sz w:val="20"/>
                <w:szCs w:val="20"/>
              </w:rPr>
            </w:pPr>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0"/>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乳酸脱氢酶</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4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α</w:t>
            </w:r>
            <w:r>
              <w:rPr>
                <w:kern w:val="0"/>
                <w:sz w:val="20"/>
                <w:szCs w:val="20"/>
              </w:rPr>
              <w:t>-</w:t>
            </w:r>
            <w:r>
              <w:rPr>
                <w:rFonts w:ascii="宋体" w:hAnsi="宋体" w:cs="宋体" w:hint="eastAsia"/>
                <w:kern w:val="0"/>
                <w:sz w:val="20"/>
                <w:szCs w:val="20"/>
              </w:rPr>
              <w:t>羟丁酸脱氢酶</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3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钙（邻</w:t>
            </w:r>
            <w:r>
              <w:rPr>
                <w:kern w:val="0"/>
                <w:sz w:val="20"/>
                <w:szCs w:val="20"/>
              </w:rPr>
              <w:t>-</w:t>
            </w:r>
            <w:r>
              <w:rPr>
                <w:rFonts w:ascii="宋体" w:hAnsi="宋体" w:cs="宋体" w:hint="eastAsia"/>
                <w:kern w:val="0"/>
                <w:sz w:val="20"/>
                <w:szCs w:val="20"/>
              </w:rPr>
              <w:t>甲酚酞络合铜法）</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71"/>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镁（二甲苯胺蓝法</w:t>
            </w:r>
            <w:r>
              <w:rPr>
                <w:kern w:val="0"/>
                <w:sz w:val="20"/>
                <w:szCs w:val="20"/>
              </w:rPr>
              <w:t>)</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4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磷（直接紫外法）</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19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铁</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13"/>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淀粉酶</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60"/>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总胆汁酸</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6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胆碱脂酶（</w:t>
            </w:r>
            <w:r>
              <w:rPr>
                <w:kern w:val="0"/>
                <w:sz w:val="20"/>
                <w:szCs w:val="20"/>
              </w:rPr>
              <w:t>CHE</w:t>
            </w:r>
            <w:r>
              <w:rPr>
                <w:rFonts w:ascii="宋体" w:hAnsi="宋体" w:cs="宋体" w:hint="eastAsia"/>
                <w:kern w:val="0"/>
                <w:sz w:val="20"/>
                <w:szCs w:val="20"/>
              </w:rPr>
              <w:t>）</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8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超氧化物歧化酶</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233"/>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胱抑素</w:t>
            </w:r>
            <w:r>
              <w:rPr>
                <w:kern w:val="0"/>
                <w:sz w:val="20"/>
                <w:szCs w:val="20"/>
              </w:rPr>
              <w:t>C</w:t>
            </w:r>
            <w:r>
              <w:rPr>
                <w:rFonts w:ascii="宋体" w:hAnsi="宋体" w:cs="宋体" w:hint="eastAsia"/>
                <w:kern w:val="0"/>
                <w:sz w:val="20"/>
                <w:szCs w:val="20"/>
              </w:rPr>
              <w:t>检测试剂盒</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195"/>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肌钙蛋白检测试剂盒</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596"/>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抗链球菌溶血素</w:t>
            </w:r>
            <w:r>
              <w:rPr>
                <w:kern w:val="0"/>
                <w:sz w:val="20"/>
                <w:szCs w:val="20"/>
              </w:rPr>
              <w:t>O</w:t>
            </w:r>
            <w:r>
              <w:rPr>
                <w:rFonts w:ascii="宋体" w:hAnsi="宋体" w:cs="宋体" w:hint="eastAsia"/>
                <w:kern w:val="0"/>
                <w:sz w:val="20"/>
                <w:szCs w:val="20"/>
              </w:rPr>
              <w:t>试剂盒</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类风湿因子试剂盒</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38</w:t>
            </w:r>
          </w:p>
        </w:tc>
        <w:tc>
          <w:tcPr>
            <w:tcW w:w="0" w:type="auto"/>
            <w:noWrap/>
            <w:vAlign w:val="center"/>
          </w:tcPr>
          <w:p w:rsidR="00751242" w:rsidRDefault="00D44481">
            <w:pPr>
              <w:widowControl/>
              <w:jc w:val="center"/>
              <w:rPr>
                <w:kern w:val="0"/>
                <w:sz w:val="20"/>
                <w:szCs w:val="20"/>
              </w:rPr>
            </w:pPr>
            <w:r>
              <w:rPr>
                <w:kern w:val="0"/>
                <w:sz w:val="20"/>
                <w:szCs w:val="20"/>
              </w:rPr>
              <w:t>C—</w:t>
            </w:r>
            <w:r>
              <w:rPr>
                <w:rFonts w:ascii="宋体" w:hAnsi="宋体" w:hint="eastAsia"/>
                <w:kern w:val="0"/>
                <w:sz w:val="20"/>
                <w:szCs w:val="20"/>
              </w:rPr>
              <w:t>反应蛋白（</w:t>
            </w:r>
            <w:r>
              <w:rPr>
                <w:kern w:val="0"/>
                <w:sz w:val="20"/>
                <w:szCs w:val="20"/>
              </w:rPr>
              <w:t>CRP</w:t>
            </w:r>
            <w:r>
              <w:rPr>
                <w:rFonts w:ascii="宋体" w:hAnsi="宋体" w:hint="eastAsia"/>
                <w:kern w:val="0"/>
                <w:sz w:val="20"/>
                <w:szCs w:val="20"/>
              </w:rPr>
              <w:t>）</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免疫球蛋白（</w:t>
            </w:r>
            <w:r>
              <w:rPr>
                <w:kern w:val="0"/>
                <w:sz w:val="20"/>
                <w:szCs w:val="20"/>
              </w:rPr>
              <w:t>IgA)</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免疫球蛋白（</w:t>
            </w:r>
            <w:r>
              <w:rPr>
                <w:kern w:val="0"/>
                <w:sz w:val="20"/>
                <w:szCs w:val="20"/>
              </w:rPr>
              <w:t>IgG)</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4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免疫球蛋白（</w:t>
            </w:r>
            <w:r>
              <w:rPr>
                <w:kern w:val="0"/>
                <w:sz w:val="20"/>
                <w:szCs w:val="20"/>
              </w:rPr>
              <w:t>IgM)</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补体</w:t>
            </w:r>
            <w:r>
              <w:rPr>
                <w:kern w:val="0"/>
                <w:sz w:val="20"/>
                <w:szCs w:val="20"/>
              </w:rPr>
              <w:t>C3</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补体</w:t>
            </w:r>
            <w:r>
              <w:rPr>
                <w:kern w:val="0"/>
                <w:sz w:val="20"/>
                <w:szCs w:val="20"/>
              </w:rPr>
              <w:t>C4</w:t>
            </w:r>
          </w:p>
        </w:tc>
        <w:tc>
          <w:tcPr>
            <w:tcW w:w="0" w:type="auto"/>
            <w:noWrap/>
          </w:tcPr>
          <w:p w:rsidR="00751242" w:rsidRDefault="00D44481">
            <w:r>
              <w:rPr>
                <w:rFonts w:hint="eastAsia"/>
                <w:color w:val="000000"/>
                <w:sz w:val="20"/>
                <w:szCs w:val="20"/>
              </w:rPr>
              <w:t>测试</w:t>
            </w: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c>
          <w:tcPr>
            <w:tcW w:w="0" w:type="auto"/>
            <w:vMerge/>
            <w:noWrap/>
          </w:tcPr>
          <w:p w:rsidR="00751242" w:rsidRDefault="00751242">
            <w:pPr>
              <w:jc w:val="center"/>
              <w:rPr>
                <w:sz w:val="20"/>
                <w:szCs w:val="20"/>
              </w:rPr>
            </w:pP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kern w:val="0"/>
                <w:sz w:val="20"/>
                <w:szCs w:val="20"/>
              </w:rPr>
              <w:t xml:space="preserve">Hitergent </w:t>
            </w:r>
            <w:r>
              <w:rPr>
                <w:rFonts w:ascii="宋体" w:hAnsi="宋体" w:cs="宋体" w:hint="eastAsia"/>
                <w:kern w:val="0"/>
                <w:sz w:val="20"/>
                <w:szCs w:val="20"/>
              </w:rPr>
              <w:t>（</w:t>
            </w:r>
            <w:r>
              <w:rPr>
                <w:rFonts w:ascii="宋体" w:hAnsi="宋体" w:cs="宋体" w:hint="eastAsia"/>
                <w:kern w:val="0"/>
                <w:sz w:val="20"/>
                <w:szCs w:val="20"/>
              </w:rPr>
              <w:t>500ml/</w:t>
            </w:r>
            <w:r>
              <w:rPr>
                <w:rFonts w:ascii="宋体" w:hAnsi="宋体" w:cs="宋体" w:hint="eastAsia"/>
                <w:kern w:val="0"/>
                <w:sz w:val="20"/>
                <w:szCs w:val="20"/>
              </w:rPr>
              <w:t>瓶）</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lastRenderedPageBreak/>
              <w:t>特殊清洗剂（原装配套）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lastRenderedPageBreak/>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4</w:t>
            </w:r>
            <w:r>
              <w:rPr>
                <w:rFonts w:ascii="宋体" w:hAnsi="宋体" w:cs="宋体" w:hint="eastAsia"/>
                <w:color w:val="000000"/>
                <w:kern w:val="0"/>
                <w:sz w:val="20"/>
                <w:szCs w:val="20"/>
              </w:rPr>
              <w:t>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Hialkali-D(2000ml/</w:t>
            </w:r>
            <w:r>
              <w:rPr>
                <w:rFonts w:ascii="宋体" w:hAnsi="宋体" w:cs="宋体" w:hint="eastAsia"/>
                <w:kern w:val="0"/>
                <w:sz w:val="20"/>
                <w:szCs w:val="20"/>
              </w:rPr>
              <w:t>瓶</w:t>
            </w:r>
            <w:r>
              <w:rPr>
                <w:rFonts w:ascii="宋体" w:hAnsi="宋体" w:cs="宋体" w:hint="eastAsia"/>
                <w:kern w:val="0"/>
                <w:sz w:val="20"/>
                <w:szCs w:val="20"/>
              </w:rPr>
              <w:t>)</w:t>
            </w:r>
            <w:r>
              <w:rPr>
                <w:rFonts w:ascii="宋体" w:hAnsi="宋体" w:cs="宋体" w:hint="eastAsia"/>
                <w:kern w:val="0"/>
                <w:sz w:val="20"/>
                <w:szCs w:val="20"/>
              </w:rPr>
              <w:t>碱性清洗剂（原装配套）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6</w:t>
            </w:r>
          </w:p>
        </w:tc>
        <w:tc>
          <w:tcPr>
            <w:tcW w:w="0" w:type="auto"/>
            <w:noWrap/>
          </w:tcPr>
          <w:p w:rsidR="00751242" w:rsidRDefault="00D44481">
            <w:pPr>
              <w:widowControl/>
              <w:jc w:val="center"/>
              <w:rPr>
                <w:rFonts w:ascii="宋体" w:hAnsi="宋体" w:cs="宋体"/>
                <w:kern w:val="0"/>
                <w:sz w:val="20"/>
                <w:szCs w:val="20"/>
              </w:rPr>
            </w:pPr>
            <w:r>
              <w:rPr>
                <w:rFonts w:ascii="宋体" w:hAnsi="宋体" w:cs="宋体"/>
                <w:kern w:val="0"/>
                <w:sz w:val="20"/>
                <w:szCs w:val="20"/>
              </w:rPr>
              <w:t>HICARRYNON</w:t>
            </w:r>
            <w:r>
              <w:rPr>
                <w:rFonts w:ascii="宋体" w:hAnsi="宋体" w:cs="宋体" w:hint="eastAsia"/>
                <w:kern w:val="0"/>
                <w:sz w:val="20"/>
                <w:szCs w:val="20"/>
              </w:rPr>
              <w:t xml:space="preserve"> (500ml/</w:t>
            </w:r>
            <w:r>
              <w:rPr>
                <w:rFonts w:ascii="宋体" w:hAnsi="宋体" w:cs="宋体" w:hint="eastAsia"/>
                <w:kern w:val="0"/>
                <w:sz w:val="20"/>
                <w:szCs w:val="20"/>
              </w:rPr>
              <w:t>瓶</w:t>
            </w:r>
            <w:r>
              <w:rPr>
                <w:rFonts w:ascii="宋体" w:hAnsi="宋体" w:cs="宋体" w:hint="eastAsia"/>
                <w:kern w:val="0"/>
                <w:sz w:val="20"/>
                <w:szCs w:val="20"/>
              </w:rPr>
              <w:t>)</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酸性清洗液（原装配套）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H</w:t>
            </w:r>
            <w:r>
              <w:rPr>
                <w:rFonts w:ascii="宋体" w:hAnsi="宋体" w:cs="宋体"/>
                <w:kern w:val="0"/>
                <w:sz w:val="20"/>
                <w:szCs w:val="20"/>
              </w:rPr>
              <w:t>alogen Lamp</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灯泡（原装配套）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r>
              <w:rPr>
                <w:rFonts w:ascii="宋体" w:hAnsi="宋体" w:cs="宋体" w:hint="eastAsia"/>
                <w:color w:val="000000"/>
                <w:kern w:val="0"/>
                <w:sz w:val="20"/>
                <w:szCs w:val="20"/>
              </w:rPr>
              <w:t>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R</w:t>
            </w:r>
            <w:r>
              <w:rPr>
                <w:rFonts w:ascii="宋体" w:hAnsi="宋体" w:cs="宋体"/>
                <w:kern w:val="0"/>
                <w:sz w:val="20"/>
                <w:szCs w:val="20"/>
              </w:rPr>
              <w:t>eaction Cell(</w:t>
            </w:r>
            <w:r>
              <w:rPr>
                <w:rFonts w:ascii="宋体" w:hAnsi="宋体" w:cs="宋体" w:hint="eastAsia"/>
                <w:kern w:val="0"/>
                <w:sz w:val="20"/>
                <w:szCs w:val="20"/>
              </w:rPr>
              <w:t>套</w:t>
            </w:r>
            <w:r>
              <w:rPr>
                <w:rFonts w:ascii="宋体" w:hAnsi="宋体" w:cs="宋体" w:hint="eastAsia"/>
                <w:kern w:val="0"/>
                <w:sz w:val="20"/>
                <w:szCs w:val="20"/>
              </w:rPr>
              <w:t>)</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反应杯（原装配套）</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套</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49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内部标准液（</w:t>
            </w:r>
            <w:r>
              <w:rPr>
                <w:rFonts w:ascii="宋体" w:hAnsi="宋体" w:cs="宋体" w:hint="eastAsia"/>
                <w:kern w:val="0"/>
                <w:sz w:val="20"/>
                <w:szCs w:val="20"/>
              </w:rPr>
              <w:t>2L/</w:t>
            </w:r>
            <w:r>
              <w:rPr>
                <w:rFonts w:ascii="宋体" w:hAnsi="宋体" w:cs="宋体" w:hint="eastAsia"/>
                <w:kern w:val="0"/>
                <w:sz w:val="20"/>
                <w:szCs w:val="20"/>
              </w:rPr>
              <w:t>瓶）（原装配套）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稀释液（</w:t>
            </w:r>
            <w:r>
              <w:rPr>
                <w:rFonts w:ascii="宋体" w:hAnsi="宋体" w:cs="宋体" w:hint="eastAsia"/>
                <w:kern w:val="0"/>
                <w:sz w:val="20"/>
                <w:szCs w:val="20"/>
              </w:rPr>
              <w:t>2L/</w:t>
            </w:r>
            <w:r>
              <w:rPr>
                <w:rFonts w:ascii="宋体" w:hAnsi="宋体" w:cs="宋体" w:hint="eastAsia"/>
                <w:kern w:val="0"/>
                <w:sz w:val="20"/>
                <w:szCs w:val="20"/>
              </w:rPr>
              <w:t>瓶）（原装配套）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参比电极液（</w:t>
            </w:r>
            <w:r>
              <w:rPr>
                <w:rFonts w:ascii="宋体" w:hAnsi="宋体" w:cs="宋体" w:hint="eastAsia"/>
                <w:kern w:val="0"/>
                <w:sz w:val="20"/>
                <w:szCs w:val="20"/>
              </w:rPr>
              <w:t>500ML/</w:t>
            </w:r>
            <w:r>
              <w:rPr>
                <w:rFonts w:ascii="宋体" w:hAnsi="宋体" w:cs="宋体" w:hint="eastAsia"/>
                <w:kern w:val="0"/>
                <w:sz w:val="20"/>
                <w:szCs w:val="20"/>
              </w:rPr>
              <w:t>瓶）（原装配套）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瓶</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52</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NA</w:t>
            </w:r>
            <w:r>
              <w:rPr>
                <w:rFonts w:ascii="宋体" w:hAnsi="宋体" w:cs="宋体" w:hint="eastAsia"/>
                <w:kern w:val="0"/>
                <w:sz w:val="20"/>
                <w:szCs w:val="20"/>
              </w:rPr>
              <w:t>电极（原装配套）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3</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K</w:t>
            </w:r>
            <w:r>
              <w:rPr>
                <w:rFonts w:ascii="宋体" w:hAnsi="宋体" w:cs="宋体" w:hint="eastAsia"/>
                <w:kern w:val="0"/>
                <w:sz w:val="20"/>
                <w:szCs w:val="20"/>
              </w:rPr>
              <w:t>电极（原装配套）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4</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CL</w:t>
            </w:r>
            <w:r>
              <w:rPr>
                <w:rFonts w:ascii="宋体" w:hAnsi="宋体" w:cs="宋体" w:hint="eastAsia"/>
                <w:kern w:val="0"/>
                <w:sz w:val="20"/>
                <w:szCs w:val="20"/>
              </w:rPr>
              <w:t>电极</w:t>
            </w:r>
            <w:r>
              <w:rPr>
                <w:rFonts w:ascii="宋体" w:hAnsi="宋体" w:cs="宋体" w:hint="eastAsia"/>
                <w:kern w:val="0"/>
                <w:sz w:val="20"/>
                <w:szCs w:val="20"/>
              </w:rPr>
              <w:t>(</w:t>
            </w:r>
            <w:r>
              <w:rPr>
                <w:rFonts w:ascii="宋体" w:hAnsi="宋体" w:cs="宋体" w:hint="eastAsia"/>
                <w:kern w:val="0"/>
                <w:sz w:val="20"/>
                <w:szCs w:val="20"/>
              </w:rPr>
              <w:t>氯</w:t>
            </w:r>
            <w:r>
              <w:rPr>
                <w:rFonts w:ascii="宋体" w:hAnsi="宋体" w:cs="宋体" w:hint="eastAsia"/>
                <w:kern w:val="0"/>
                <w:sz w:val="20"/>
                <w:szCs w:val="20"/>
              </w:rPr>
              <w:t xml:space="preserve">) </w:t>
            </w:r>
            <w:r>
              <w:rPr>
                <w:rFonts w:ascii="宋体" w:hAnsi="宋体" w:cs="宋体" w:hint="eastAsia"/>
                <w:kern w:val="0"/>
                <w:sz w:val="20"/>
                <w:szCs w:val="20"/>
              </w:rPr>
              <w:t>（原装配套）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5</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比较电极（参比电极）</w:t>
            </w:r>
          </w:p>
          <w:p w:rsidR="00751242" w:rsidRDefault="00D44481">
            <w:pPr>
              <w:widowControl/>
              <w:jc w:val="center"/>
              <w:rPr>
                <w:rFonts w:ascii="宋体" w:hAnsi="宋体" w:cs="宋体"/>
                <w:kern w:val="0"/>
                <w:sz w:val="20"/>
                <w:szCs w:val="20"/>
              </w:rPr>
            </w:pPr>
            <w:r>
              <w:rPr>
                <w:rFonts w:ascii="宋体" w:hAnsi="宋体" w:cs="宋体" w:hint="eastAsia"/>
                <w:kern w:val="0"/>
                <w:sz w:val="20"/>
                <w:szCs w:val="20"/>
              </w:rPr>
              <w:t>（原装配套）</w:t>
            </w:r>
          </w:p>
        </w:tc>
        <w:tc>
          <w:tcPr>
            <w:tcW w:w="0" w:type="auto"/>
            <w:noWrap/>
            <w:vAlign w:val="center"/>
          </w:tcPr>
          <w:p w:rsidR="00751242" w:rsidRDefault="00D44481">
            <w:pPr>
              <w:ind w:leftChars="-44" w:left="-91" w:hanging="1"/>
              <w:jc w:val="center"/>
              <w:rPr>
                <w:rFonts w:ascii="宋体" w:hAnsi="宋体" w:cs="宋体"/>
                <w:kern w:val="0"/>
                <w:sz w:val="20"/>
                <w:szCs w:val="20"/>
              </w:rPr>
            </w:pPr>
            <w:r>
              <w:rPr>
                <w:rFonts w:ascii="宋体" w:hAnsi="宋体" w:cs="宋体" w:hint="eastAsia"/>
                <w:kern w:val="0"/>
                <w:sz w:val="20"/>
                <w:szCs w:val="20"/>
              </w:rPr>
              <w:t>个</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6</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血样校准品（</w:t>
            </w:r>
            <w:r>
              <w:rPr>
                <w:rFonts w:ascii="宋体" w:hAnsi="宋体" w:cs="宋体" w:hint="eastAsia"/>
                <w:kern w:val="0"/>
                <w:sz w:val="20"/>
                <w:szCs w:val="20"/>
              </w:rPr>
              <w:t>3ml*5/</w:t>
            </w:r>
            <w:r>
              <w:rPr>
                <w:rFonts w:ascii="宋体" w:hAnsi="宋体" w:cs="宋体" w:hint="eastAsia"/>
                <w:kern w:val="0"/>
                <w:sz w:val="20"/>
                <w:szCs w:val="20"/>
              </w:rPr>
              <w:t>盒）（原装配套）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886"/>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7</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血质控品</w:t>
            </w:r>
            <w:r>
              <w:rPr>
                <w:rFonts w:ascii="宋体" w:hAnsi="宋体" w:cs="宋体" w:hint="eastAsia"/>
                <w:kern w:val="0"/>
                <w:sz w:val="20"/>
                <w:szCs w:val="20"/>
              </w:rPr>
              <w:t>L</w:t>
            </w:r>
            <w:r>
              <w:rPr>
                <w:rFonts w:ascii="宋体" w:hAnsi="宋体" w:cs="宋体" w:hint="eastAsia"/>
                <w:kern w:val="0"/>
                <w:sz w:val="20"/>
                <w:szCs w:val="20"/>
              </w:rPr>
              <w:t>（</w:t>
            </w:r>
            <w:r>
              <w:rPr>
                <w:rFonts w:ascii="宋体" w:hAnsi="宋体" w:cs="宋体" w:hint="eastAsia"/>
                <w:kern w:val="0"/>
                <w:sz w:val="20"/>
                <w:szCs w:val="20"/>
              </w:rPr>
              <w:t>3ml*5/</w:t>
            </w:r>
            <w:r>
              <w:rPr>
                <w:rFonts w:ascii="宋体" w:hAnsi="宋体" w:cs="宋体" w:hint="eastAsia"/>
                <w:kern w:val="0"/>
                <w:sz w:val="20"/>
                <w:szCs w:val="20"/>
              </w:rPr>
              <w:t>盒）（原装配套）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r>
              <w:rPr>
                <w:rFonts w:ascii="宋体" w:hAnsi="宋体" w:cs="宋体" w:hint="eastAsia"/>
                <w:color w:val="000000"/>
                <w:kern w:val="0"/>
                <w:sz w:val="20"/>
                <w:szCs w:val="20"/>
              </w:rPr>
              <w:t>8</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血质控品</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3ml*5/</w:t>
            </w:r>
            <w:r>
              <w:rPr>
                <w:rFonts w:ascii="宋体" w:hAnsi="宋体" w:cs="宋体" w:hint="eastAsia"/>
                <w:kern w:val="0"/>
                <w:sz w:val="20"/>
                <w:szCs w:val="20"/>
              </w:rPr>
              <w:t>盒）（原装配套）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59</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标准液</w:t>
            </w:r>
            <w:r>
              <w:rPr>
                <w:rFonts w:ascii="宋体" w:hAnsi="宋体" w:cs="宋体" w:hint="eastAsia"/>
                <w:kern w:val="0"/>
                <w:sz w:val="20"/>
                <w:szCs w:val="20"/>
              </w:rPr>
              <w:t>L</w:t>
            </w:r>
            <w:r>
              <w:rPr>
                <w:rFonts w:ascii="宋体" w:hAnsi="宋体" w:cs="宋体" w:hint="eastAsia"/>
                <w:kern w:val="0"/>
                <w:sz w:val="20"/>
                <w:szCs w:val="20"/>
              </w:rPr>
              <w:t>（</w:t>
            </w:r>
            <w:r>
              <w:rPr>
                <w:rFonts w:ascii="宋体" w:hAnsi="宋体" w:cs="宋体" w:hint="eastAsia"/>
                <w:kern w:val="0"/>
                <w:sz w:val="20"/>
                <w:szCs w:val="20"/>
              </w:rPr>
              <w:t>10ml*3/</w:t>
            </w:r>
            <w:r>
              <w:rPr>
                <w:rFonts w:ascii="宋体" w:hAnsi="宋体" w:cs="宋体" w:hint="eastAsia"/>
                <w:kern w:val="0"/>
                <w:sz w:val="20"/>
                <w:szCs w:val="20"/>
              </w:rPr>
              <w:t>盒</w:t>
            </w:r>
            <w:r>
              <w:rPr>
                <w:rFonts w:ascii="宋体" w:hAnsi="宋体" w:cs="宋体"/>
                <w:kern w:val="0"/>
                <w:sz w:val="20"/>
                <w:szCs w:val="20"/>
              </w:rPr>
              <w:t>）</w:t>
            </w:r>
            <w:r>
              <w:rPr>
                <w:rFonts w:ascii="宋体" w:hAnsi="宋体" w:cs="宋体" w:hint="eastAsia"/>
                <w:kern w:val="0"/>
                <w:sz w:val="20"/>
                <w:szCs w:val="20"/>
              </w:rPr>
              <w:t>（原装配套）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0</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标准液</w:t>
            </w:r>
            <w:r>
              <w:rPr>
                <w:rFonts w:ascii="宋体" w:hAnsi="宋体" w:cs="宋体" w:hint="eastAsia"/>
                <w:kern w:val="0"/>
                <w:sz w:val="20"/>
                <w:szCs w:val="20"/>
              </w:rPr>
              <w:t>H</w:t>
            </w:r>
            <w:r>
              <w:rPr>
                <w:rFonts w:ascii="宋体" w:hAnsi="宋体" w:cs="宋体" w:hint="eastAsia"/>
                <w:kern w:val="0"/>
                <w:sz w:val="20"/>
                <w:szCs w:val="20"/>
              </w:rPr>
              <w:t>（</w:t>
            </w:r>
            <w:r>
              <w:rPr>
                <w:rFonts w:ascii="宋体" w:hAnsi="宋体" w:cs="宋体" w:hint="eastAsia"/>
                <w:kern w:val="0"/>
                <w:sz w:val="20"/>
                <w:szCs w:val="20"/>
              </w:rPr>
              <w:t>10ml*3/</w:t>
            </w:r>
            <w:r>
              <w:rPr>
                <w:rFonts w:ascii="宋体" w:hAnsi="宋体" w:cs="宋体" w:hint="eastAsia"/>
                <w:kern w:val="0"/>
                <w:sz w:val="20"/>
                <w:szCs w:val="20"/>
              </w:rPr>
              <w:t>盒</w:t>
            </w:r>
            <w:r>
              <w:rPr>
                <w:rFonts w:ascii="宋体" w:hAnsi="宋体" w:cs="宋体"/>
                <w:kern w:val="0"/>
                <w:sz w:val="20"/>
                <w:szCs w:val="20"/>
              </w:rPr>
              <w:t>）</w:t>
            </w:r>
            <w:r>
              <w:rPr>
                <w:rFonts w:ascii="宋体" w:hAnsi="宋体" w:cs="宋体" w:hint="eastAsia"/>
                <w:kern w:val="0"/>
                <w:sz w:val="20"/>
                <w:szCs w:val="20"/>
              </w:rPr>
              <w:t>（原装配套）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327"/>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r>
              <w:rPr>
                <w:rFonts w:ascii="宋体" w:hAnsi="宋体" w:cs="宋体" w:hint="eastAsia"/>
                <w:color w:val="000000"/>
                <w:kern w:val="0"/>
                <w:sz w:val="20"/>
                <w:szCs w:val="20"/>
              </w:rPr>
              <w:t>1</w:t>
            </w:r>
          </w:p>
        </w:tc>
        <w:tc>
          <w:tcPr>
            <w:tcW w:w="0" w:type="auto"/>
            <w:noWrap/>
            <w:vAlign w:val="center"/>
          </w:tcPr>
          <w:p w:rsidR="00751242" w:rsidRDefault="00D44481">
            <w:pPr>
              <w:widowControl/>
              <w:jc w:val="center"/>
              <w:rPr>
                <w:rFonts w:ascii="宋体" w:hAnsi="宋体" w:cs="宋体"/>
                <w:kern w:val="0"/>
                <w:sz w:val="20"/>
                <w:szCs w:val="20"/>
              </w:rPr>
            </w:pPr>
            <w:r>
              <w:rPr>
                <w:rFonts w:ascii="宋体" w:hAnsi="宋体" w:cs="宋体" w:hint="eastAsia"/>
                <w:kern w:val="0"/>
                <w:sz w:val="20"/>
                <w:szCs w:val="20"/>
              </w:rPr>
              <w:t>ISE</w:t>
            </w:r>
            <w:r>
              <w:rPr>
                <w:rFonts w:ascii="宋体" w:hAnsi="宋体" w:cs="宋体" w:hint="eastAsia"/>
                <w:kern w:val="0"/>
                <w:sz w:val="20"/>
                <w:szCs w:val="20"/>
              </w:rPr>
              <w:t>洗净液</w:t>
            </w:r>
            <w:r>
              <w:rPr>
                <w:rFonts w:ascii="宋体" w:hAnsi="宋体" w:cs="宋体" w:hint="eastAsia"/>
                <w:kern w:val="0"/>
                <w:sz w:val="20"/>
                <w:szCs w:val="20"/>
              </w:rPr>
              <w:t>N</w:t>
            </w:r>
            <w:r>
              <w:rPr>
                <w:rFonts w:ascii="宋体" w:hAnsi="宋体" w:cs="宋体" w:hint="eastAsia"/>
                <w:kern w:val="0"/>
                <w:sz w:val="20"/>
                <w:szCs w:val="20"/>
              </w:rPr>
              <w:t>（</w:t>
            </w:r>
            <w:r>
              <w:rPr>
                <w:rFonts w:ascii="宋体" w:hAnsi="宋体" w:cs="宋体" w:hint="eastAsia"/>
                <w:kern w:val="0"/>
                <w:sz w:val="20"/>
                <w:szCs w:val="20"/>
              </w:rPr>
              <w:t>100ml*5/</w:t>
            </w:r>
            <w:r>
              <w:rPr>
                <w:rFonts w:ascii="宋体" w:hAnsi="宋体" w:cs="宋体" w:hint="eastAsia"/>
                <w:kern w:val="0"/>
                <w:sz w:val="20"/>
                <w:szCs w:val="20"/>
              </w:rPr>
              <w:t>盒）（原装配套）</w:t>
            </w:r>
          </w:p>
        </w:tc>
        <w:tc>
          <w:tcPr>
            <w:tcW w:w="0" w:type="auto"/>
            <w:noWrap/>
            <w:vAlign w:val="center"/>
          </w:tcPr>
          <w:p w:rsidR="00751242" w:rsidRDefault="00D44481">
            <w:pPr>
              <w:jc w:val="center"/>
              <w:rPr>
                <w:rFonts w:ascii="宋体" w:hAnsi="宋体" w:cs="宋体"/>
                <w:kern w:val="0"/>
                <w:sz w:val="20"/>
                <w:szCs w:val="20"/>
              </w:rPr>
            </w:pPr>
            <w:r>
              <w:rPr>
                <w:rFonts w:ascii="宋体" w:hAnsi="宋体" w:cs="宋体" w:hint="eastAsia"/>
                <w:kern w:val="0"/>
                <w:sz w:val="20"/>
                <w:szCs w:val="20"/>
              </w:rPr>
              <w:t>盒</w:t>
            </w: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D44481">
            <w:pPr>
              <w:jc w:val="center"/>
              <w:rPr>
                <w:color w:val="000000"/>
                <w:sz w:val="20"/>
                <w:szCs w:val="20"/>
              </w:rPr>
            </w:pPr>
            <w:r>
              <w:rPr>
                <w:rFonts w:hint="eastAsia"/>
                <w:sz w:val="20"/>
                <w:szCs w:val="20"/>
              </w:rPr>
              <w:t>/</w:t>
            </w:r>
          </w:p>
        </w:tc>
        <w:tc>
          <w:tcPr>
            <w:tcW w:w="0" w:type="auto"/>
            <w:noWrap/>
          </w:tcPr>
          <w:p w:rsidR="00751242" w:rsidRDefault="00D44481">
            <w:pPr>
              <w:jc w:val="center"/>
              <w:rPr>
                <w:color w:val="000000"/>
                <w:sz w:val="20"/>
                <w:szCs w:val="20"/>
              </w:rPr>
            </w:pPr>
            <w:r>
              <w:rPr>
                <w:rFonts w:hint="eastAsia"/>
                <w:sz w:val="20"/>
                <w:szCs w:val="20"/>
              </w:rPr>
              <w:t>/</w:t>
            </w:r>
          </w:p>
        </w:tc>
      </w:tr>
      <w:tr w:rsidR="00751242">
        <w:trPr>
          <w:trHeight w:val="1692"/>
        </w:trPr>
        <w:tc>
          <w:tcPr>
            <w:tcW w:w="0" w:type="auto"/>
            <w:gridSpan w:val="9"/>
            <w:noWrap/>
            <w:vAlign w:val="center"/>
          </w:tcPr>
          <w:p w:rsidR="00751242" w:rsidRDefault="00D44481">
            <w:pPr>
              <w:jc w:val="left"/>
              <w:rPr>
                <w:rFonts w:ascii="宋体" w:hAnsi="宋体" w:cs="宋体"/>
                <w:color w:val="000000"/>
                <w:sz w:val="20"/>
                <w:szCs w:val="20"/>
              </w:rPr>
            </w:pPr>
            <w:r>
              <w:rPr>
                <w:rFonts w:hint="eastAsia"/>
                <w:sz w:val="20"/>
                <w:szCs w:val="20"/>
              </w:rPr>
              <w:tab/>
            </w:r>
            <w:r>
              <w:rPr>
                <w:rFonts w:hint="eastAsia"/>
                <w:color w:val="000000"/>
                <w:sz w:val="20"/>
                <w:szCs w:val="20"/>
              </w:rPr>
              <w:t>备注：</w:t>
            </w:r>
            <w:r>
              <w:rPr>
                <w:rFonts w:ascii="宋体" w:hAnsi="宋体" w:cs="宋体" w:hint="eastAsia"/>
                <w:color w:val="000000"/>
                <w:sz w:val="20"/>
                <w:szCs w:val="20"/>
              </w:rPr>
              <w:t>1</w:t>
            </w:r>
            <w:r>
              <w:rPr>
                <w:rFonts w:ascii="宋体" w:hAnsi="宋体" w:cs="宋体" w:hint="eastAsia"/>
                <w:color w:val="000000"/>
                <w:sz w:val="20"/>
                <w:szCs w:val="20"/>
              </w:rPr>
              <w:t>、投标最高</w:t>
            </w:r>
            <w:r>
              <w:rPr>
                <w:rFonts w:ascii="宋体" w:hAnsi="宋体" w:cs="宋体" w:hint="eastAsia"/>
                <w:color w:val="000000"/>
                <w:sz w:val="20"/>
                <w:szCs w:val="20"/>
              </w:rPr>
              <w:t>扣率：为安徽省二级公立医院收费标准的百分比（保留小数点后两位有效数字）；成交价格：收费标准</w:t>
            </w:r>
            <w:r>
              <w:rPr>
                <w:rFonts w:ascii="宋体" w:hAnsi="宋体" w:cs="宋体" w:hint="eastAsia"/>
                <w:color w:val="000000"/>
                <w:sz w:val="20"/>
                <w:szCs w:val="20"/>
              </w:rPr>
              <w:t>*</w:t>
            </w:r>
            <w:r>
              <w:rPr>
                <w:rFonts w:ascii="宋体" w:hAnsi="宋体" w:cs="宋体" w:hint="eastAsia"/>
                <w:color w:val="000000"/>
                <w:sz w:val="20"/>
                <w:szCs w:val="20"/>
              </w:rPr>
              <w:t>扣率（保留小数点后两位有效数字）。</w:t>
            </w:r>
          </w:p>
          <w:p w:rsidR="00751242" w:rsidRDefault="00D44481" w:rsidP="00D063D0">
            <w:pPr>
              <w:pStyle w:val="2"/>
              <w:numPr>
                <w:ilvl w:val="0"/>
                <w:numId w:val="3"/>
              </w:numPr>
              <w:ind w:firstLine="400"/>
              <w:rPr>
                <w:rFonts w:ascii="宋体" w:hAnsi="宋体" w:cs="宋体"/>
                <w:sz w:val="20"/>
                <w:szCs w:val="20"/>
              </w:rPr>
            </w:pPr>
            <w:r>
              <w:rPr>
                <w:rFonts w:ascii="宋体" w:hAnsi="宋体" w:cs="宋体" w:hint="eastAsia"/>
                <w:sz w:val="20"/>
                <w:szCs w:val="20"/>
              </w:rPr>
              <w:t>超过最高扣率的报价为无效报价，将按废标处理。</w:t>
            </w:r>
          </w:p>
          <w:p w:rsidR="00751242" w:rsidRDefault="00D44481">
            <w:pPr>
              <w:pStyle w:val="a0"/>
              <w:ind w:firstLineChars="400" w:firstLine="800"/>
              <w:rPr>
                <w:sz w:val="20"/>
              </w:rPr>
            </w:pPr>
            <w:r>
              <w:rPr>
                <w:rFonts w:hint="eastAsia"/>
                <w:sz w:val="20"/>
              </w:rPr>
              <w:t>3.</w:t>
            </w:r>
            <w:r>
              <w:rPr>
                <w:rFonts w:hint="eastAsia"/>
                <w:sz w:val="20"/>
              </w:rPr>
              <w:t>为杜绝采购过程中一切不正当竞争行为，所有中选供货商必须保证正常供货，满足院方需求。如合同期内不能正常供货者，将列入不良记录名单，一年内将不得参与我院所有医用耗材的招标，并停止在我院在供货物；</w:t>
            </w:r>
          </w:p>
          <w:p w:rsidR="00751242" w:rsidRDefault="00D44481">
            <w:pPr>
              <w:tabs>
                <w:tab w:val="left" w:pos="299"/>
              </w:tabs>
              <w:ind w:firstLineChars="400" w:firstLine="800"/>
              <w:jc w:val="left"/>
              <w:rPr>
                <w:sz w:val="20"/>
                <w:szCs w:val="20"/>
              </w:rPr>
            </w:pPr>
            <w:r>
              <w:rPr>
                <w:rFonts w:ascii="宋体" w:hAnsi="宋体" w:cs="宋体" w:hint="eastAsia"/>
                <w:color w:val="000000"/>
                <w:sz w:val="20"/>
                <w:szCs w:val="20"/>
              </w:rPr>
              <w:t>4</w:t>
            </w:r>
            <w:r>
              <w:rPr>
                <w:rFonts w:ascii="宋体" w:hAnsi="宋体" w:cs="宋体" w:hint="eastAsia"/>
                <w:color w:val="000000"/>
                <w:sz w:val="20"/>
                <w:szCs w:val="20"/>
              </w:rPr>
              <w:t>、在合同期内投标人需根据招标人需求免费提供表格中序号</w:t>
            </w:r>
            <w:r>
              <w:rPr>
                <w:rFonts w:ascii="宋体" w:hAnsi="宋体" w:cs="宋体" w:hint="eastAsia"/>
                <w:color w:val="000000"/>
                <w:sz w:val="20"/>
                <w:szCs w:val="20"/>
              </w:rPr>
              <w:t>44</w:t>
            </w:r>
            <w:r>
              <w:rPr>
                <w:rFonts w:ascii="宋体" w:hAnsi="宋体" w:cs="宋体" w:hint="eastAsia"/>
                <w:color w:val="000000"/>
                <w:sz w:val="20"/>
                <w:szCs w:val="20"/>
              </w:rPr>
              <w:t>～</w:t>
            </w:r>
            <w:r>
              <w:rPr>
                <w:rFonts w:ascii="宋体" w:hAnsi="宋体" w:cs="宋体" w:hint="eastAsia"/>
                <w:color w:val="000000"/>
                <w:sz w:val="20"/>
                <w:szCs w:val="20"/>
              </w:rPr>
              <w:t>61</w:t>
            </w:r>
            <w:r>
              <w:rPr>
                <w:rFonts w:ascii="宋体" w:hAnsi="宋体" w:cs="宋体" w:hint="eastAsia"/>
                <w:color w:val="000000"/>
                <w:sz w:val="20"/>
                <w:szCs w:val="20"/>
              </w:rPr>
              <w:t>产品，并免费提供耗材使用设备的整机原厂维保（含换件），同时负责对接安装</w:t>
            </w:r>
            <w:r>
              <w:rPr>
                <w:rFonts w:ascii="宋体" w:hAnsi="宋体" w:cs="宋体" w:hint="eastAsia"/>
                <w:color w:val="000000"/>
                <w:sz w:val="20"/>
                <w:szCs w:val="20"/>
              </w:rPr>
              <w:t>LIS</w:t>
            </w:r>
            <w:r>
              <w:rPr>
                <w:rFonts w:ascii="宋体" w:hAnsi="宋体" w:cs="宋体" w:hint="eastAsia"/>
                <w:color w:val="000000"/>
                <w:sz w:val="20"/>
                <w:szCs w:val="20"/>
              </w:rPr>
              <w:t>系统端口。投标人报价扣率需充分考虑此部分费用招标人不另行支付。</w:t>
            </w:r>
          </w:p>
        </w:tc>
      </w:tr>
    </w:tbl>
    <w:p w:rsidR="00751242" w:rsidRDefault="00751242">
      <w:pPr>
        <w:pStyle w:val="p0"/>
        <w:jc w:val="center"/>
        <w:rPr>
          <w:sz w:val="28"/>
        </w:rPr>
      </w:pPr>
    </w:p>
    <w:p w:rsidR="00751242" w:rsidRDefault="00751242">
      <w:pPr>
        <w:jc w:val="center"/>
      </w:pPr>
    </w:p>
    <w:p w:rsidR="00751242" w:rsidRDefault="00751242">
      <w:pPr>
        <w:jc w:val="center"/>
      </w:pPr>
    </w:p>
    <w:p w:rsidR="00751242" w:rsidRDefault="00751242">
      <w:pPr>
        <w:jc w:val="center"/>
      </w:pPr>
    </w:p>
    <w:p w:rsidR="00751242" w:rsidRDefault="00751242">
      <w:pPr>
        <w:jc w:val="center"/>
        <w:rPr>
          <w:b/>
          <w:sz w:val="28"/>
          <w:szCs w:val="28"/>
        </w:rPr>
      </w:pP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1.</w:t>
      </w:r>
      <w:r>
        <w:rPr>
          <w:rFonts w:ascii="仿宋_GB2312" w:eastAsia="仿宋_GB2312" w:hAnsi="宋体" w:cs="宋体" w:hint="eastAsia"/>
          <w:sz w:val="28"/>
          <w:szCs w:val="28"/>
        </w:rPr>
        <w:t>报价人必须具备相应医疗器械销售资质，合法经营的生产或经营单位、代理商</w:t>
      </w:r>
      <w:r>
        <w:rPr>
          <w:rFonts w:ascii="仿宋_GB2312" w:eastAsia="仿宋_GB2312" w:hAnsi="宋体" w:cs="宋体" w:hint="eastAsia"/>
          <w:sz w:val="28"/>
          <w:szCs w:val="28"/>
        </w:rPr>
        <w:t xml:space="preserve">, </w:t>
      </w:r>
      <w:r>
        <w:rPr>
          <w:rFonts w:ascii="仿宋_GB2312" w:eastAsia="仿宋_GB2312" w:hAnsi="宋体" w:cs="宋体" w:hint="eastAsia"/>
          <w:sz w:val="28"/>
          <w:szCs w:val="28"/>
        </w:rPr>
        <w:t>须提供有效的营业执照、医疗器械经营许可证等复印件，均须加盖单位公章方为有效。</w:t>
      </w:r>
      <w:r>
        <w:rPr>
          <w:rFonts w:ascii="仿宋_GB2312" w:eastAsia="仿宋_GB2312" w:hAnsi="宋体" w:cs="宋体" w:hint="eastAsia"/>
          <w:sz w:val="28"/>
          <w:szCs w:val="28"/>
        </w:rPr>
        <w:t xml:space="preserve"> </w:t>
      </w: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2.</w:t>
      </w:r>
      <w:r>
        <w:rPr>
          <w:rFonts w:ascii="仿宋_GB2312" w:eastAsia="仿宋_GB2312" w:hAnsi="宋体" w:cs="宋体" w:hint="eastAsia"/>
          <w:sz w:val="28"/>
          <w:szCs w:val="28"/>
        </w:rPr>
        <w:t>配送商具有合法、可靠的医用耗材来源，中标产品若属于安徽省医药集中采购平台检验试剂目录内，必须在安徽省具有网采配送权，供货时每批耗材必须有检测合格报告等证明材料。</w:t>
      </w:r>
      <w:r>
        <w:rPr>
          <w:rFonts w:ascii="仿宋_GB2312" w:eastAsia="仿宋_GB2312" w:hAnsi="宋体" w:cs="宋体" w:hint="eastAsia"/>
          <w:sz w:val="28"/>
          <w:szCs w:val="28"/>
        </w:rPr>
        <w:t xml:space="preserve"> </w:t>
      </w: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3.</w:t>
      </w:r>
      <w:r>
        <w:rPr>
          <w:rFonts w:ascii="仿宋_GB2312" w:eastAsia="仿宋_GB2312" w:hAnsi="宋体" w:cs="宋体" w:hint="eastAsia"/>
          <w:sz w:val="28"/>
          <w:szCs w:val="28"/>
        </w:rPr>
        <w:t>所投产品质量保证协议书。</w:t>
      </w:r>
      <w:r>
        <w:rPr>
          <w:rFonts w:ascii="仿宋_GB2312" w:eastAsia="仿宋_GB2312" w:hAnsi="宋体" w:cs="宋体" w:hint="eastAsia"/>
          <w:sz w:val="28"/>
          <w:szCs w:val="28"/>
        </w:rPr>
        <w:t xml:space="preserve"> </w:t>
      </w: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4.</w:t>
      </w:r>
      <w:r>
        <w:rPr>
          <w:rFonts w:ascii="仿宋_GB2312" w:eastAsia="仿宋_GB2312" w:hAnsi="宋体" w:cs="宋体" w:hint="eastAsia"/>
          <w:sz w:val="28"/>
          <w:szCs w:val="28"/>
        </w:rPr>
        <w:t>投标人所投试剂耗材必须完全配套我院现有机器（日立全自动生化分析仪</w:t>
      </w:r>
      <w:r>
        <w:rPr>
          <w:rFonts w:ascii="仿宋_GB2312" w:eastAsia="仿宋_GB2312" w:hAnsi="宋体" w:cs="宋体" w:hint="eastAsia"/>
          <w:sz w:val="28"/>
          <w:szCs w:val="28"/>
        </w:rPr>
        <w:t>LABOSPECT008AS</w:t>
      </w:r>
      <w:r>
        <w:rPr>
          <w:rFonts w:ascii="仿宋_GB2312" w:eastAsia="仿宋_GB2312" w:hAnsi="宋体" w:cs="宋体" w:hint="eastAsia"/>
          <w:sz w:val="28"/>
          <w:szCs w:val="28"/>
        </w:rPr>
        <w:t>）</w:t>
      </w:r>
      <w:r>
        <w:rPr>
          <w:rFonts w:ascii="仿宋_GB2312" w:eastAsia="仿宋_GB2312" w:hAnsi="宋体" w:cs="宋体" w:hint="eastAsia"/>
          <w:sz w:val="28"/>
          <w:szCs w:val="28"/>
        </w:rPr>
        <w:t>。</w:t>
      </w:r>
    </w:p>
    <w:p w:rsidR="00751242" w:rsidRDefault="00D44481">
      <w:pPr>
        <w:autoSpaceDE w:val="0"/>
        <w:jc w:val="left"/>
        <w:rPr>
          <w:rFonts w:ascii="仿宋_GB2312" w:eastAsia="仿宋_GB2312" w:hAnsi="宋体" w:cs="宋体"/>
          <w:sz w:val="28"/>
          <w:szCs w:val="28"/>
        </w:rPr>
      </w:pPr>
      <w:r>
        <w:rPr>
          <w:rFonts w:ascii="仿宋_GB2312" w:eastAsia="仿宋_GB2312" w:hAnsi="宋体" w:cs="宋体" w:hint="eastAsia"/>
          <w:sz w:val="28"/>
          <w:szCs w:val="28"/>
        </w:rPr>
        <w:t>5</w:t>
      </w:r>
      <w:r>
        <w:rPr>
          <w:rFonts w:ascii="仿宋_GB2312" w:eastAsia="仿宋_GB2312" w:hAnsi="宋体" w:cs="宋体" w:hint="eastAsia"/>
          <w:sz w:val="28"/>
          <w:szCs w:val="28"/>
        </w:rPr>
        <w:t>.</w:t>
      </w:r>
      <w:r>
        <w:rPr>
          <w:rFonts w:ascii="仿宋_GB2312" w:eastAsia="仿宋_GB2312" w:hAnsi="宋体" w:cs="宋体" w:hint="eastAsia"/>
          <w:sz w:val="28"/>
          <w:szCs w:val="28"/>
        </w:rPr>
        <w:t>供货周期：</w:t>
      </w:r>
      <w:r>
        <w:rPr>
          <w:rFonts w:ascii="仿宋_GB2312" w:eastAsia="仿宋_GB2312" w:hAnsi="宋体" w:cs="宋体" w:hint="eastAsia"/>
          <w:sz w:val="28"/>
          <w:szCs w:val="28"/>
        </w:rPr>
        <w:t>三</w:t>
      </w:r>
      <w:r>
        <w:rPr>
          <w:rFonts w:ascii="仿宋_GB2312" w:eastAsia="仿宋_GB2312" w:hAnsi="宋体" w:cs="宋体" w:hint="eastAsia"/>
          <w:sz w:val="28"/>
          <w:szCs w:val="28"/>
        </w:rPr>
        <w:t>年。</w:t>
      </w:r>
      <w:r>
        <w:rPr>
          <w:rFonts w:ascii="仿宋_GB2312" w:eastAsia="仿宋_GB2312" w:hAnsi="宋体" w:cs="宋体" w:hint="eastAsia"/>
          <w:sz w:val="28"/>
          <w:szCs w:val="28"/>
        </w:rPr>
        <w:t>合同</w:t>
      </w:r>
      <w:r>
        <w:rPr>
          <w:rFonts w:ascii="仿宋_GB2312" w:eastAsia="仿宋_GB2312" w:hAnsi="宋体" w:cs="宋体" w:hint="eastAsia"/>
          <w:sz w:val="28"/>
          <w:szCs w:val="28"/>
        </w:rPr>
        <w:t>周期内如遇国家政策变更，必须做出相应调整以符合国家政策。</w:t>
      </w:r>
    </w:p>
    <w:p w:rsidR="00751242" w:rsidRDefault="00D44481">
      <w:pPr>
        <w:pStyle w:val="a0"/>
        <w:ind w:firstLine="0"/>
        <w:rPr>
          <w:rFonts w:asciiTheme="minorEastAsia" w:eastAsiaTheme="minorEastAsia" w:hAnsiTheme="minorEastAsia" w:cstheme="minorEastAsia"/>
        </w:rPr>
      </w:pPr>
      <w:r>
        <w:rPr>
          <w:rFonts w:ascii="仿宋_GB2312" w:eastAsia="仿宋_GB2312" w:hAnsi="宋体" w:cs="宋体" w:hint="eastAsia"/>
          <w:color w:val="000000"/>
          <w:sz w:val="28"/>
          <w:szCs w:val="28"/>
        </w:rPr>
        <w:t>6</w:t>
      </w:r>
      <w:r>
        <w:rPr>
          <w:rFonts w:ascii="仿宋_GB2312" w:eastAsia="仿宋_GB2312" w:hAnsi="宋体" w:cs="宋体" w:hint="eastAsia"/>
          <w:color w:val="000000"/>
          <w:sz w:val="28"/>
          <w:szCs w:val="28"/>
        </w:rPr>
        <w:t>.</w:t>
      </w:r>
      <w:r>
        <w:rPr>
          <w:rFonts w:ascii="仿宋_GB2312" w:eastAsia="仿宋_GB2312" w:hAnsi="宋体" w:cs="宋体" w:hint="eastAsia"/>
          <w:color w:val="000000"/>
          <w:sz w:val="28"/>
          <w:szCs w:val="28"/>
        </w:rPr>
        <w:t>招标过程中及后续供货中一旦发现任何资料出现虚假行为，可立即终止业务，并自行承担一切损失。</w:t>
      </w:r>
    </w:p>
    <w:p w:rsidR="00751242" w:rsidRDefault="00751242">
      <w:pPr>
        <w:pStyle w:val="a0"/>
        <w:ind w:firstLine="0"/>
        <w:rPr>
          <w:rFonts w:asciiTheme="minorEastAsia" w:eastAsiaTheme="minorEastAsia" w:hAnsiTheme="minorEastAsia" w:cstheme="minorEastAsia"/>
        </w:rPr>
      </w:pPr>
    </w:p>
    <w:p w:rsidR="00751242" w:rsidRDefault="00D44481">
      <w:pPr>
        <w:pStyle w:val="3"/>
        <w:ind w:firstLineChars="196" w:firstLine="472"/>
        <w:rPr>
          <w:rFonts w:asciiTheme="minorEastAsia" w:eastAsiaTheme="minorEastAsia" w:hAnsiTheme="minorEastAsia" w:cstheme="minorEastAsia"/>
        </w:rPr>
      </w:pPr>
      <w:bookmarkStart w:id="88" w:name="_Toc15427"/>
      <w:bookmarkStart w:id="89" w:name="_Toc4579"/>
      <w:r>
        <w:rPr>
          <w:rFonts w:asciiTheme="minorEastAsia" w:eastAsiaTheme="minorEastAsia" w:hAnsiTheme="minorEastAsia" w:cstheme="minorEastAsia" w:hint="eastAsia"/>
        </w:rPr>
        <w:t>三、</w:t>
      </w:r>
      <w:bookmarkStart w:id="90" w:name="_Toc23093"/>
      <w:bookmarkStart w:id="91" w:name="_Toc7485"/>
      <w:bookmarkEnd w:id="88"/>
      <w:bookmarkEnd w:id="89"/>
      <w:r>
        <w:rPr>
          <w:rFonts w:asciiTheme="minorEastAsia" w:eastAsiaTheme="minorEastAsia" w:hAnsiTheme="minorEastAsia" w:cstheme="minorEastAsia" w:hint="eastAsia"/>
        </w:rPr>
        <w:t>验收</w:t>
      </w:r>
      <w:bookmarkEnd w:id="90"/>
      <w:bookmarkEnd w:id="91"/>
    </w:p>
    <w:p w:rsidR="00751242" w:rsidRDefault="00D44481">
      <w:pPr>
        <w:widowControl/>
        <w:spacing w:line="5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中标人和采购人双方共同实施验收工作，结果和验收报告经双方确认后生效。</w:t>
      </w:r>
    </w:p>
    <w:p w:rsidR="00751242" w:rsidRDefault="00D44481">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751242" w:rsidRDefault="00D44481">
      <w:pPr>
        <w:pStyle w:val="1"/>
        <w:numPr>
          <w:ilvl w:val="0"/>
          <w:numId w:val="1"/>
        </w:numPr>
        <w:rPr>
          <w:rFonts w:asciiTheme="minorEastAsia" w:eastAsiaTheme="minorEastAsia" w:hAnsiTheme="minorEastAsia" w:cstheme="minorEastAsia"/>
        </w:rPr>
      </w:pPr>
      <w:bookmarkStart w:id="92" w:name="_Toc7241"/>
      <w:bookmarkStart w:id="93" w:name="_Toc3977"/>
      <w:bookmarkStart w:id="94" w:name="_Toc431"/>
      <w:bookmarkStart w:id="95" w:name="_Toc6270"/>
      <w:r>
        <w:rPr>
          <w:rFonts w:asciiTheme="minorEastAsia" w:eastAsiaTheme="minorEastAsia" w:hAnsiTheme="minorEastAsia" w:cstheme="minorEastAsia" w:hint="eastAsia"/>
        </w:rPr>
        <w:lastRenderedPageBreak/>
        <w:t>政府采购合同主要条款</w:t>
      </w:r>
      <w:bookmarkEnd w:id="92"/>
      <w:bookmarkEnd w:id="93"/>
      <w:bookmarkEnd w:id="94"/>
      <w:bookmarkEnd w:id="95"/>
    </w:p>
    <w:p w:rsidR="00751242" w:rsidRDefault="00751242">
      <w:pPr>
        <w:rPr>
          <w:rFonts w:asciiTheme="minorEastAsia" w:eastAsiaTheme="minorEastAsia" w:hAnsiTheme="minorEastAsia" w:cstheme="minorEastAsia"/>
          <w:szCs w:val="21"/>
        </w:rPr>
      </w:pPr>
    </w:p>
    <w:p w:rsidR="00751242" w:rsidRDefault="00D44481">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服务类合同条款</w:t>
      </w:r>
    </w:p>
    <w:p w:rsidR="00751242" w:rsidRDefault="00D44481">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第一部分</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合同书</w:t>
      </w:r>
    </w:p>
    <w:p w:rsidR="00751242" w:rsidRDefault="00751242">
      <w:pPr>
        <w:spacing w:line="480" w:lineRule="auto"/>
        <w:jc w:val="center"/>
        <w:rPr>
          <w:rFonts w:asciiTheme="minorEastAsia" w:eastAsiaTheme="minorEastAsia" w:hAnsiTheme="minorEastAsia" w:cstheme="minorEastAsia"/>
          <w:b/>
          <w:sz w:val="24"/>
        </w:rPr>
      </w:pPr>
    </w:p>
    <w:p w:rsidR="00751242" w:rsidRDefault="00751242">
      <w:pPr>
        <w:spacing w:line="480" w:lineRule="auto"/>
        <w:jc w:val="center"/>
        <w:rPr>
          <w:rFonts w:asciiTheme="minorEastAsia" w:eastAsiaTheme="minorEastAsia" w:hAnsiTheme="minorEastAsia" w:cstheme="minorEastAsia"/>
          <w:b/>
          <w:sz w:val="24"/>
        </w:rPr>
      </w:pPr>
    </w:p>
    <w:p w:rsidR="00751242" w:rsidRDefault="00751242">
      <w:pPr>
        <w:spacing w:line="480" w:lineRule="auto"/>
        <w:jc w:val="center"/>
        <w:rPr>
          <w:rFonts w:asciiTheme="minorEastAsia" w:eastAsiaTheme="minorEastAsia" w:hAnsiTheme="minorEastAsia" w:cstheme="minorEastAsia"/>
          <w:b/>
          <w:sz w:val="24"/>
        </w:rPr>
      </w:pPr>
    </w:p>
    <w:p w:rsidR="00751242" w:rsidRDefault="00D44481">
      <w:pPr>
        <w:spacing w:before="120" w:line="480" w:lineRule="auto"/>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rPr>
        <w:t>_____________________________________________</w:t>
      </w:r>
    </w:p>
    <w:p w:rsidR="00751242" w:rsidRDefault="00751242">
      <w:pPr>
        <w:spacing w:before="120" w:line="480" w:lineRule="auto"/>
        <w:ind w:left="960"/>
        <w:rPr>
          <w:rFonts w:asciiTheme="minorEastAsia" w:eastAsiaTheme="minorEastAsia" w:hAnsiTheme="minorEastAsia" w:cstheme="minorEastAsia"/>
          <w:sz w:val="24"/>
        </w:rPr>
      </w:pPr>
    </w:p>
    <w:p w:rsidR="00751242" w:rsidRDefault="00751242">
      <w:pPr>
        <w:spacing w:before="120" w:line="480" w:lineRule="auto"/>
        <w:ind w:left="960"/>
        <w:rPr>
          <w:rFonts w:asciiTheme="minorEastAsia" w:eastAsiaTheme="minorEastAsia" w:hAnsiTheme="minorEastAsia" w:cstheme="minorEastAsia"/>
          <w:sz w:val="24"/>
        </w:rPr>
      </w:pPr>
    </w:p>
    <w:p w:rsidR="00751242" w:rsidRDefault="00D44481">
      <w:pPr>
        <w:spacing w:before="120" w:line="480" w:lineRule="auto"/>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甲方（采购人）：</w:t>
      </w:r>
    </w:p>
    <w:p w:rsidR="00751242" w:rsidRDefault="00751242">
      <w:pPr>
        <w:spacing w:before="120" w:line="480" w:lineRule="auto"/>
        <w:ind w:left="960"/>
        <w:rPr>
          <w:rFonts w:asciiTheme="minorEastAsia" w:eastAsiaTheme="minorEastAsia" w:hAnsiTheme="minorEastAsia" w:cstheme="minorEastAsia"/>
          <w:sz w:val="24"/>
        </w:rPr>
      </w:pPr>
    </w:p>
    <w:p w:rsidR="00751242" w:rsidRDefault="00D44481">
      <w:pPr>
        <w:spacing w:before="120" w:line="480" w:lineRule="auto"/>
        <w:ind w:left="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乙方（中标人或成交人）：</w:t>
      </w:r>
    </w:p>
    <w:p w:rsidR="00751242" w:rsidRDefault="00751242">
      <w:pPr>
        <w:spacing w:before="120" w:line="480" w:lineRule="auto"/>
        <w:ind w:firstLineChars="400" w:firstLine="960"/>
        <w:rPr>
          <w:rFonts w:asciiTheme="minorEastAsia" w:eastAsiaTheme="minorEastAsia" w:hAnsiTheme="minorEastAsia" w:cstheme="minorEastAsia"/>
          <w:sz w:val="24"/>
        </w:rPr>
      </w:pPr>
    </w:p>
    <w:p w:rsidR="00751242" w:rsidRDefault="00751242">
      <w:pPr>
        <w:spacing w:before="120" w:line="480" w:lineRule="auto"/>
        <w:ind w:firstLineChars="400" w:firstLine="960"/>
        <w:rPr>
          <w:rFonts w:asciiTheme="minorEastAsia" w:eastAsiaTheme="minorEastAsia" w:hAnsiTheme="minorEastAsia" w:cstheme="minorEastAsia"/>
          <w:sz w:val="24"/>
        </w:rPr>
      </w:pPr>
    </w:p>
    <w:p w:rsidR="00751242" w:rsidRDefault="00751242">
      <w:pPr>
        <w:spacing w:before="120" w:line="480" w:lineRule="auto"/>
        <w:ind w:firstLineChars="400" w:firstLine="960"/>
        <w:rPr>
          <w:rFonts w:asciiTheme="minorEastAsia" w:eastAsiaTheme="minorEastAsia" w:hAnsiTheme="minorEastAsia" w:cstheme="minorEastAsia"/>
          <w:sz w:val="24"/>
        </w:rPr>
      </w:pPr>
    </w:p>
    <w:p w:rsidR="00751242" w:rsidRDefault="00751242">
      <w:pPr>
        <w:spacing w:before="120" w:line="480" w:lineRule="auto"/>
        <w:ind w:firstLineChars="400" w:firstLine="960"/>
        <w:rPr>
          <w:rFonts w:asciiTheme="minorEastAsia" w:eastAsiaTheme="minorEastAsia" w:hAnsiTheme="minorEastAsia" w:cstheme="minorEastAsia"/>
          <w:sz w:val="24"/>
        </w:rPr>
      </w:pPr>
    </w:p>
    <w:p w:rsidR="00751242" w:rsidRDefault="00D44481">
      <w:pPr>
        <w:spacing w:before="120" w:line="480" w:lineRule="auto"/>
        <w:ind w:firstLineChars="400" w:firstLine="96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签订地点：</w:t>
      </w:r>
    </w:p>
    <w:p w:rsidR="00751242" w:rsidRDefault="00751242">
      <w:pPr>
        <w:spacing w:before="120" w:line="480" w:lineRule="auto"/>
        <w:ind w:firstLineChars="400" w:firstLine="960"/>
        <w:rPr>
          <w:rFonts w:asciiTheme="minorEastAsia" w:eastAsiaTheme="minorEastAsia" w:hAnsiTheme="minorEastAsia" w:cstheme="minorEastAsia"/>
          <w:sz w:val="24"/>
        </w:rPr>
      </w:pPr>
    </w:p>
    <w:p w:rsidR="00751242" w:rsidRDefault="00D44481">
      <w:pPr>
        <w:spacing w:before="120" w:line="480" w:lineRule="auto"/>
        <w:ind w:firstLineChars="400" w:firstLine="9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签订日期：年月日</w:t>
      </w:r>
    </w:p>
    <w:p w:rsidR="00751242" w:rsidRDefault="00D44481">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751242" w:rsidRDefault="00D44481">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rPr>
        <w:lastRenderedPageBreak/>
        <w:t>根据《中华人民共和国民法典》、《中华人民共和国政府采购法》等相关法律法规的规定，按照平等、自愿、公平和诚实信用的原则，经甲方和乙方协商一致，约定下述合同条款，以共同遵守并全面履行。</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1.1 </w:t>
      </w:r>
      <w:r>
        <w:rPr>
          <w:rFonts w:asciiTheme="minorEastAsia" w:eastAsiaTheme="minorEastAsia" w:hAnsiTheme="minorEastAsia" w:cstheme="minorEastAsia" w:hint="eastAsia"/>
          <w:b/>
          <w:bCs/>
          <w:sz w:val="24"/>
          <w:lang w:val="zh-CN"/>
        </w:rPr>
        <w:t>合同组成部分</w:t>
      </w:r>
    </w:p>
    <w:p w:rsidR="00751242" w:rsidRDefault="00D44481">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rsidR="00751242" w:rsidRDefault="00D44481">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1.1.1</w:t>
      </w:r>
      <w:r>
        <w:rPr>
          <w:rFonts w:asciiTheme="minorEastAsia" w:eastAsiaTheme="minorEastAsia" w:hAnsiTheme="minorEastAsia" w:cstheme="minorEastAsia" w:hint="eastAsia"/>
          <w:sz w:val="24"/>
          <w:lang w:val="zh-CN"/>
        </w:rPr>
        <w:t>本合同及其补充合同、变更协议；</w:t>
      </w:r>
    </w:p>
    <w:p w:rsidR="00751242" w:rsidRDefault="00D44481">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1.1.2</w:t>
      </w:r>
      <w:r>
        <w:rPr>
          <w:rFonts w:asciiTheme="minorEastAsia" w:eastAsiaTheme="minorEastAsia" w:hAnsiTheme="minorEastAsia" w:cstheme="minorEastAsia" w:hint="eastAsia"/>
          <w:sz w:val="24"/>
          <w:lang w:val="zh-CN"/>
        </w:rPr>
        <w:t>中标通知书；</w:t>
      </w:r>
    </w:p>
    <w:p w:rsidR="00751242" w:rsidRDefault="00D44481">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1.1.3</w:t>
      </w:r>
      <w:r>
        <w:rPr>
          <w:rFonts w:asciiTheme="minorEastAsia" w:eastAsiaTheme="minorEastAsia" w:hAnsiTheme="minorEastAsia" w:cstheme="minorEastAsia" w:hint="eastAsia"/>
          <w:sz w:val="24"/>
          <w:lang w:val="zh-CN"/>
        </w:rPr>
        <w:t>投标文件（含澄清或者说明文件）；</w:t>
      </w:r>
    </w:p>
    <w:p w:rsidR="00751242" w:rsidRDefault="00D44481">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1.1.4</w:t>
      </w:r>
      <w:r>
        <w:rPr>
          <w:rFonts w:asciiTheme="minorEastAsia" w:eastAsiaTheme="minorEastAsia" w:hAnsiTheme="minorEastAsia" w:cstheme="minorEastAsia" w:hint="eastAsia"/>
          <w:sz w:val="24"/>
          <w:lang w:val="zh-CN"/>
        </w:rPr>
        <w:t>招标文</w:t>
      </w:r>
      <w:r>
        <w:rPr>
          <w:rFonts w:asciiTheme="minorEastAsia" w:eastAsiaTheme="minorEastAsia" w:hAnsiTheme="minorEastAsia" w:cstheme="minorEastAsia" w:hint="eastAsia"/>
          <w:sz w:val="24"/>
          <w:lang w:val="zh-CN"/>
        </w:rPr>
        <w:t>件（含澄清或者修改文件）；</w:t>
      </w:r>
    </w:p>
    <w:p w:rsidR="00751242" w:rsidRDefault="00D44481">
      <w:pPr>
        <w:spacing w:line="360" w:lineRule="auto"/>
        <w:ind w:firstLine="435"/>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1.1.5</w:t>
      </w:r>
      <w:r>
        <w:rPr>
          <w:rFonts w:asciiTheme="minorEastAsia" w:eastAsiaTheme="minorEastAsia" w:hAnsiTheme="minorEastAsia" w:cstheme="minorEastAsia" w:hint="eastAsia"/>
          <w:sz w:val="24"/>
          <w:lang w:val="zh-CN"/>
        </w:rPr>
        <w:t>其他相关采购文件。</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bookmarkStart w:id="96" w:name="_Toc18585"/>
      <w:bookmarkStart w:id="97" w:name="_Toc22185"/>
      <w:bookmarkStart w:id="98" w:name="_Toc2918"/>
      <w:bookmarkStart w:id="99" w:name="_Toc6773"/>
      <w:bookmarkStart w:id="100" w:name="_Toc6311"/>
      <w:r>
        <w:rPr>
          <w:rFonts w:asciiTheme="minorEastAsia" w:eastAsiaTheme="minorEastAsia" w:hAnsiTheme="minorEastAsia" w:cstheme="minorEastAsia" w:hint="eastAsia"/>
          <w:b/>
          <w:bCs/>
          <w:sz w:val="24"/>
          <w:lang w:val="zh-CN"/>
        </w:rPr>
        <w:t xml:space="preserve">1.2 </w:t>
      </w:r>
      <w:bookmarkEnd w:id="96"/>
      <w:bookmarkEnd w:id="97"/>
      <w:bookmarkEnd w:id="98"/>
      <w:bookmarkEnd w:id="99"/>
      <w:bookmarkEnd w:id="100"/>
      <w:r>
        <w:rPr>
          <w:rFonts w:asciiTheme="minorEastAsia" w:eastAsiaTheme="minorEastAsia" w:hAnsiTheme="minorEastAsia" w:cstheme="minorEastAsia" w:hint="eastAsia"/>
          <w:b/>
          <w:bCs/>
          <w:sz w:val="24"/>
          <w:lang w:val="zh-CN"/>
        </w:rPr>
        <w:t>服务</w:t>
      </w:r>
    </w:p>
    <w:p w:rsidR="00751242" w:rsidRDefault="00D44481">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1.2.1</w:t>
      </w:r>
      <w:r>
        <w:rPr>
          <w:rFonts w:asciiTheme="minorEastAsia" w:eastAsiaTheme="minorEastAsia" w:hAnsiTheme="minorEastAsia" w:cstheme="minorEastAsia" w:hint="eastAsia"/>
          <w:sz w:val="24"/>
        </w:rPr>
        <w:t>服务名称：；</w:t>
      </w:r>
    </w:p>
    <w:p w:rsidR="00751242" w:rsidRDefault="00D44481">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1.2.2</w:t>
      </w:r>
      <w:r>
        <w:rPr>
          <w:rFonts w:asciiTheme="minorEastAsia" w:eastAsiaTheme="minorEastAsia" w:hAnsiTheme="minorEastAsia" w:cstheme="minorEastAsia" w:hint="eastAsia"/>
          <w:sz w:val="24"/>
        </w:rPr>
        <w:t>服务内容：；</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1.2.3</w:t>
      </w:r>
      <w:r>
        <w:rPr>
          <w:rFonts w:asciiTheme="minorEastAsia" w:eastAsiaTheme="minorEastAsia" w:hAnsiTheme="minorEastAsia" w:cstheme="minorEastAsia" w:hint="eastAsia"/>
          <w:sz w:val="24"/>
        </w:rPr>
        <w:t>服务质量：。</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1.3 </w:t>
      </w:r>
      <w:r>
        <w:rPr>
          <w:rFonts w:asciiTheme="minorEastAsia" w:eastAsiaTheme="minorEastAsia" w:hAnsiTheme="minorEastAsia" w:cstheme="minorEastAsia" w:hint="eastAsia"/>
          <w:b/>
          <w:bCs/>
          <w:sz w:val="24"/>
        </w:rPr>
        <w:t>费率</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本合同费率为：</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（大写：</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百分之</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w:t>
      </w:r>
    </w:p>
    <w:p w:rsidR="00751242" w:rsidRDefault="00D44481">
      <w:pPr>
        <w:spacing w:line="360" w:lineRule="auto"/>
        <w:ind w:firstLine="435"/>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分项价格：</w:t>
      </w:r>
    </w:p>
    <w:tbl>
      <w:tblPr>
        <w:tblW w:w="44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4"/>
        <w:gridCol w:w="4892"/>
        <w:gridCol w:w="16"/>
        <w:gridCol w:w="2630"/>
      </w:tblGrid>
      <w:tr w:rsidR="00751242">
        <w:trPr>
          <w:trHeight w:val="369"/>
          <w:jc w:val="center"/>
        </w:trPr>
        <w:tc>
          <w:tcPr>
            <w:tcW w:w="629" w:type="pct"/>
            <w:vAlign w:val="center"/>
          </w:tcPr>
          <w:p w:rsidR="00751242" w:rsidRDefault="00D44481">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序号</w:t>
            </w:r>
          </w:p>
        </w:tc>
        <w:tc>
          <w:tcPr>
            <w:tcW w:w="2836" w:type="pct"/>
            <w:vAlign w:val="center"/>
          </w:tcPr>
          <w:p w:rsidR="00751242" w:rsidRDefault="00D44481">
            <w:pPr>
              <w:ind w:firstLine="20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分项名称</w:t>
            </w:r>
          </w:p>
        </w:tc>
        <w:tc>
          <w:tcPr>
            <w:tcW w:w="1534" w:type="pct"/>
            <w:gridSpan w:val="2"/>
            <w:vAlign w:val="center"/>
          </w:tcPr>
          <w:p w:rsidR="00751242" w:rsidRDefault="00D44481">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分项价格</w:t>
            </w:r>
          </w:p>
        </w:tc>
      </w:tr>
      <w:tr w:rsidR="00751242">
        <w:trPr>
          <w:trHeight w:val="369"/>
          <w:jc w:val="center"/>
        </w:trPr>
        <w:tc>
          <w:tcPr>
            <w:tcW w:w="629" w:type="pct"/>
          </w:tcPr>
          <w:p w:rsidR="00751242" w:rsidRDefault="00D44481">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1</w:t>
            </w:r>
          </w:p>
        </w:tc>
        <w:tc>
          <w:tcPr>
            <w:tcW w:w="2836" w:type="pct"/>
            <w:vAlign w:val="center"/>
          </w:tcPr>
          <w:p w:rsidR="00751242" w:rsidRDefault="00751242">
            <w:pPr>
              <w:ind w:firstLine="200"/>
              <w:jc w:val="center"/>
              <w:rPr>
                <w:rFonts w:asciiTheme="minorEastAsia" w:eastAsiaTheme="minorEastAsia" w:hAnsiTheme="minorEastAsia" w:cstheme="minorEastAsia"/>
                <w:sz w:val="24"/>
              </w:rPr>
            </w:pPr>
          </w:p>
        </w:tc>
        <w:tc>
          <w:tcPr>
            <w:tcW w:w="1534" w:type="pct"/>
            <w:gridSpan w:val="2"/>
            <w:vAlign w:val="center"/>
          </w:tcPr>
          <w:p w:rsidR="00751242" w:rsidRDefault="00751242">
            <w:pPr>
              <w:ind w:firstLine="200"/>
              <w:jc w:val="center"/>
              <w:rPr>
                <w:rFonts w:asciiTheme="minorEastAsia" w:eastAsiaTheme="minorEastAsia" w:hAnsiTheme="minorEastAsia" w:cstheme="minorEastAsia"/>
                <w:sz w:val="24"/>
              </w:rPr>
            </w:pPr>
          </w:p>
        </w:tc>
      </w:tr>
      <w:tr w:rsidR="00751242">
        <w:trPr>
          <w:trHeight w:val="369"/>
          <w:jc w:val="center"/>
        </w:trPr>
        <w:tc>
          <w:tcPr>
            <w:tcW w:w="629" w:type="pct"/>
          </w:tcPr>
          <w:p w:rsidR="00751242" w:rsidRDefault="00D44481">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2</w:t>
            </w:r>
          </w:p>
        </w:tc>
        <w:tc>
          <w:tcPr>
            <w:tcW w:w="2836" w:type="pct"/>
            <w:vAlign w:val="center"/>
          </w:tcPr>
          <w:p w:rsidR="00751242" w:rsidRDefault="00751242">
            <w:pPr>
              <w:ind w:firstLine="200"/>
              <w:jc w:val="center"/>
              <w:rPr>
                <w:rFonts w:asciiTheme="minorEastAsia" w:eastAsiaTheme="minorEastAsia" w:hAnsiTheme="minorEastAsia" w:cstheme="minorEastAsia"/>
                <w:sz w:val="24"/>
              </w:rPr>
            </w:pPr>
          </w:p>
        </w:tc>
        <w:tc>
          <w:tcPr>
            <w:tcW w:w="1534" w:type="pct"/>
            <w:gridSpan w:val="2"/>
            <w:vAlign w:val="center"/>
          </w:tcPr>
          <w:p w:rsidR="00751242" w:rsidRDefault="00751242">
            <w:pPr>
              <w:ind w:firstLine="200"/>
              <w:jc w:val="center"/>
              <w:rPr>
                <w:rFonts w:asciiTheme="minorEastAsia" w:eastAsiaTheme="minorEastAsia" w:hAnsiTheme="minorEastAsia" w:cstheme="minorEastAsia"/>
                <w:sz w:val="24"/>
              </w:rPr>
            </w:pPr>
          </w:p>
        </w:tc>
      </w:tr>
      <w:tr w:rsidR="00751242">
        <w:trPr>
          <w:trHeight w:val="369"/>
          <w:jc w:val="center"/>
        </w:trPr>
        <w:tc>
          <w:tcPr>
            <w:tcW w:w="629" w:type="pct"/>
          </w:tcPr>
          <w:p w:rsidR="00751242" w:rsidRDefault="00D44481">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3</w:t>
            </w:r>
          </w:p>
        </w:tc>
        <w:tc>
          <w:tcPr>
            <w:tcW w:w="2836" w:type="pct"/>
            <w:vAlign w:val="center"/>
          </w:tcPr>
          <w:p w:rsidR="00751242" w:rsidRDefault="00751242">
            <w:pPr>
              <w:ind w:firstLine="200"/>
              <w:jc w:val="center"/>
              <w:rPr>
                <w:rFonts w:asciiTheme="minorEastAsia" w:eastAsiaTheme="minorEastAsia" w:hAnsiTheme="minorEastAsia" w:cstheme="minorEastAsia"/>
                <w:sz w:val="24"/>
              </w:rPr>
            </w:pPr>
          </w:p>
        </w:tc>
        <w:tc>
          <w:tcPr>
            <w:tcW w:w="1534" w:type="pct"/>
            <w:gridSpan w:val="2"/>
            <w:vAlign w:val="center"/>
          </w:tcPr>
          <w:p w:rsidR="00751242" w:rsidRDefault="00751242">
            <w:pPr>
              <w:ind w:firstLine="200"/>
              <w:jc w:val="center"/>
              <w:rPr>
                <w:rFonts w:asciiTheme="minorEastAsia" w:eastAsiaTheme="minorEastAsia" w:hAnsiTheme="minorEastAsia" w:cstheme="minorEastAsia"/>
                <w:sz w:val="24"/>
              </w:rPr>
            </w:pPr>
          </w:p>
        </w:tc>
      </w:tr>
      <w:tr w:rsidR="00751242">
        <w:trPr>
          <w:trHeight w:val="369"/>
          <w:jc w:val="center"/>
        </w:trPr>
        <w:tc>
          <w:tcPr>
            <w:tcW w:w="629" w:type="pct"/>
          </w:tcPr>
          <w:p w:rsidR="00751242" w:rsidRDefault="00D44481">
            <w:pPr>
              <w:jc w:val="center"/>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w:t>
            </w:r>
          </w:p>
        </w:tc>
        <w:tc>
          <w:tcPr>
            <w:tcW w:w="2836" w:type="pct"/>
            <w:vAlign w:val="center"/>
          </w:tcPr>
          <w:p w:rsidR="00751242" w:rsidRDefault="00751242">
            <w:pPr>
              <w:ind w:firstLine="200"/>
              <w:jc w:val="center"/>
              <w:rPr>
                <w:rFonts w:asciiTheme="minorEastAsia" w:eastAsiaTheme="minorEastAsia" w:hAnsiTheme="minorEastAsia" w:cstheme="minorEastAsia"/>
                <w:sz w:val="24"/>
              </w:rPr>
            </w:pPr>
          </w:p>
        </w:tc>
        <w:tc>
          <w:tcPr>
            <w:tcW w:w="1534" w:type="pct"/>
            <w:gridSpan w:val="2"/>
            <w:vAlign w:val="center"/>
          </w:tcPr>
          <w:p w:rsidR="00751242" w:rsidRDefault="00751242">
            <w:pPr>
              <w:ind w:firstLine="200"/>
              <w:jc w:val="center"/>
              <w:rPr>
                <w:rFonts w:asciiTheme="minorEastAsia" w:eastAsiaTheme="minorEastAsia" w:hAnsiTheme="minorEastAsia" w:cstheme="minorEastAsia"/>
                <w:sz w:val="24"/>
              </w:rPr>
            </w:pPr>
          </w:p>
        </w:tc>
      </w:tr>
      <w:tr w:rsidR="00751242">
        <w:trPr>
          <w:trHeight w:val="369"/>
          <w:jc w:val="center"/>
        </w:trPr>
        <w:tc>
          <w:tcPr>
            <w:tcW w:w="3474" w:type="pct"/>
            <w:gridSpan w:val="3"/>
            <w:vAlign w:val="center"/>
          </w:tcPr>
          <w:p w:rsidR="00751242" w:rsidRDefault="00D44481">
            <w:pPr>
              <w:ind w:firstLine="20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总价</w:t>
            </w:r>
          </w:p>
        </w:tc>
        <w:tc>
          <w:tcPr>
            <w:tcW w:w="1525" w:type="pct"/>
            <w:vAlign w:val="center"/>
          </w:tcPr>
          <w:p w:rsidR="00751242" w:rsidRDefault="00751242">
            <w:pPr>
              <w:ind w:firstLine="200"/>
              <w:jc w:val="center"/>
              <w:rPr>
                <w:rFonts w:asciiTheme="minorEastAsia" w:eastAsiaTheme="minorEastAsia" w:hAnsiTheme="minorEastAsia" w:cstheme="minorEastAsia"/>
                <w:sz w:val="24"/>
              </w:rPr>
            </w:pPr>
          </w:p>
        </w:tc>
      </w:tr>
    </w:tbl>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1.4 </w:t>
      </w:r>
      <w:r>
        <w:rPr>
          <w:rFonts w:asciiTheme="minorEastAsia" w:eastAsiaTheme="minorEastAsia" w:hAnsiTheme="minorEastAsia" w:cstheme="minorEastAsia" w:hint="eastAsia"/>
          <w:b/>
          <w:bCs/>
          <w:sz w:val="24"/>
          <w:lang w:val="zh-CN"/>
        </w:rPr>
        <w:t>付款方式和发票开具方式</w:t>
      </w:r>
    </w:p>
    <w:p w:rsidR="00751242" w:rsidRDefault="00D44481">
      <w:pPr>
        <w:spacing w:line="440" w:lineRule="exact"/>
        <w:ind w:firstLineChars="200" w:firstLine="480"/>
        <w:rPr>
          <w:rFonts w:asciiTheme="minorEastAsia" w:eastAsiaTheme="minorEastAsia" w:hAnsiTheme="minorEastAsia" w:cstheme="minorEastAsia"/>
          <w:b/>
          <w:bCs/>
          <w:sz w:val="24"/>
          <w:u w:val="single"/>
        </w:rPr>
      </w:pPr>
      <w:r>
        <w:rPr>
          <w:rFonts w:asciiTheme="minorEastAsia" w:eastAsiaTheme="minorEastAsia" w:hAnsiTheme="minorEastAsia" w:cstheme="minorEastAsia" w:hint="eastAsia"/>
          <w:sz w:val="24"/>
        </w:rPr>
        <w:t>1.4.1</w:t>
      </w:r>
      <w:r>
        <w:rPr>
          <w:rFonts w:asciiTheme="minorEastAsia" w:eastAsiaTheme="minorEastAsia" w:hAnsiTheme="minorEastAsia" w:cstheme="minorEastAsia" w:hint="eastAsia"/>
          <w:sz w:val="24"/>
        </w:rPr>
        <w:t>付款方式：</w:t>
      </w:r>
      <w:r>
        <w:rPr>
          <w:rFonts w:ascii="宋体" w:hAnsi="宋体" w:cs="宋体" w:hint="eastAsia"/>
          <w:b/>
          <w:color w:val="FF0000"/>
          <w:sz w:val="24"/>
          <w:u w:val="single"/>
        </w:rPr>
        <w:t>根据实际需要分批采购，货物经验收合格后，入库</w:t>
      </w:r>
      <w:r>
        <w:rPr>
          <w:rFonts w:ascii="宋体" w:hAnsi="宋体" w:cs="宋体" w:hint="eastAsia"/>
          <w:b/>
          <w:color w:val="FF0000"/>
          <w:sz w:val="24"/>
          <w:u w:val="single"/>
        </w:rPr>
        <w:t>六</w:t>
      </w:r>
      <w:r>
        <w:rPr>
          <w:rFonts w:ascii="宋体" w:hAnsi="宋体" w:cs="宋体" w:hint="eastAsia"/>
          <w:b/>
          <w:color w:val="FF0000"/>
          <w:sz w:val="24"/>
          <w:u w:val="single"/>
        </w:rPr>
        <w:t>个月后付款（不计息）</w:t>
      </w:r>
      <w:r>
        <w:rPr>
          <w:rFonts w:ascii="宋体" w:hAnsi="宋体" w:hint="eastAsia"/>
          <w:b/>
          <w:color w:val="FF0000"/>
          <w:sz w:val="24"/>
          <w:u w:val="single"/>
        </w:rPr>
        <w:t>。</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1.4.2</w:t>
      </w:r>
      <w:r>
        <w:rPr>
          <w:rFonts w:asciiTheme="minorEastAsia" w:eastAsiaTheme="minorEastAsia" w:hAnsiTheme="minorEastAsia" w:cstheme="minorEastAsia" w:hint="eastAsia"/>
          <w:sz w:val="24"/>
        </w:rPr>
        <w:t>发票开具方式：。</w:t>
      </w:r>
    </w:p>
    <w:p w:rsidR="00751242" w:rsidRDefault="00751242">
      <w:pPr>
        <w:spacing w:line="360" w:lineRule="auto"/>
        <w:ind w:firstLine="437"/>
        <w:outlineLvl w:val="3"/>
        <w:rPr>
          <w:rFonts w:asciiTheme="minorEastAsia" w:eastAsiaTheme="minorEastAsia" w:hAnsiTheme="minorEastAsia" w:cstheme="minorEastAsia"/>
          <w:b/>
          <w:bCs/>
          <w:sz w:val="24"/>
          <w:lang w:val="zh-CN"/>
        </w:rPr>
      </w:pPr>
    </w:p>
    <w:p w:rsidR="00751242" w:rsidRDefault="00751242">
      <w:pPr>
        <w:spacing w:line="360" w:lineRule="auto"/>
        <w:ind w:firstLine="437"/>
        <w:outlineLvl w:val="3"/>
        <w:rPr>
          <w:rFonts w:asciiTheme="minorEastAsia" w:eastAsiaTheme="minorEastAsia" w:hAnsiTheme="minorEastAsia" w:cstheme="minorEastAsia"/>
          <w:b/>
          <w:bCs/>
          <w:sz w:val="24"/>
          <w:lang w:val="zh-CN"/>
        </w:rPr>
      </w:pPr>
    </w:p>
    <w:p w:rsidR="00751242" w:rsidRDefault="00751242">
      <w:pPr>
        <w:spacing w:line="360" w:lineRule="auto"/>
        <w:ind w:firstLine="437"/>
        <w:outlineLvl w:val="3"/>
        <w:rPr>
          <w:rFonts w:asciiTheme="minorEastAsia" w:eastAsiaTheme="minorEastAsia" w:hAnsiTheme="minorEastAsia" w:cstheme="minorEastAsia"/>
          <w:b/>
          <w:bCs/>
          <w:sz w:val="24"/>
          <w:lang w:val="zh-CN"/>
        </w:rPr>
      </w:pPr>
    </w:p>
    <w:p w:rsidR="00751242" w:rsidRDefault="00751242">
      <w:pPr>
        <w:spacing w:line="360" w:lineRule="auto"/>
        <w:ind w:firstLine="437"/>
        <w:outlineLvl w:val="3"/>
        <w:rPr>
          <w:rFonts w:asciiTheme="minorEastAsia" w:eastAsiaTheme="minorEastAsia" w:hAnsiTheme="minorEastAsia" w:cstheme="minorEastAsia"/>
          <w:b/>
          <w:bCs/>
          <w:sz w:val="24"/>
          <w:lang w:val="zh-CN"/>
        </w:rPr>
      </w:pP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lastRenderedPageBreak/>
        <w:t xml:space="preserve">1.5 </w:t>
      </w:r>
      <w:r>
        <w:rPr>
          <w:rFonts w:asciiTheme="minorEastAsia" w:eastAsiaTheme="minorEastAsia" w:hAnsiTheme="minorEastAsia" w:cstheme="minorEastAsia" w:hint="eastAsia"/>
          <w:b/>
          <w:bCs/>
          <w:sz w:val="24"/>
          <w:lang w:val="zh-CN"/>
        </w:rPr>
        <w:t>服务期限、地点和方式</w:t>
      </w:r>
    </w:p>
    <w:p w:rsidR="00751242" w:rsidRDefault="00D44481">
      <w:pPr>
        <w:spacing w:line="360" w:lineRule="auto"/>
        <w:ind w:firstLine="435"/>
      </w:pPr>
      <w:r>
        <w:rPr>
          <w:rFonts w:asciiTheme="minorEastAsia" w:eastAsiaTheme="minorEastAsia" w:hAnsiTheme="minorEastAsia" w:cstheme="minorEastAsia" w:hint="eastAsia"/>
          <w:sz w:val="24"/>
        </w:rPr>
        <w:t>1.5.1</w:t>
      </w:r>
      <w:r>
        <w:rPr>
          <w:rFonts w:asciiTheme="minorEastAsia" w:eastAsiaTheme="minorEastAsia" w:hAnsiTheme="minorEastAsia" w:cstheme="minorEastAsia" w:hint="eastAsia"/>
          <w:sz w:val="24"/>
        </w:rPr>
        <w:t>服务期限：</w:t>
      </w:r>
      <w:r>
        <w:rPr>
          <w:rFonts w:asciiTheme="minorEastAsia" w:eastAsiaTheme="minorEastAsia" w:hAnsiTheme="minorEastAsia" w:cstheme="minorEastAsia" w:hint="eastAsia"/>
          <w:sz w:val="24"/>
          <w:u w:val="single"/>
        </w:rPr>
        <w:t>三年</w:t>
      </w:r>
      <w:r>
        <w:rPr>
          <w:rFonts w:asciiTheme="minorEastAsia" w:eastAsiaTheme="minorEastAsia" w:hAnsiTheme="minorEastAsia" w:cstheme="minorEastAsia" w:hint="eastAsia"/>
          <w:sz w:val="24"/>
          <w:u w:val="single"/>
        </w:rPr>
        <w:t>；</w:t>
      </w:r>
      <w:r>
        <w:rPr>
          <w:rFonts w:asciiTheme="minorEastAsia" w:eastAsiaTheme="minorEastAsia" w:hAnsiTheme="minorEastAsia" w:cstheme="minorEastAsia" w:hint="eastAsia"/>
          <w:sz w:val="24"/>
        </w:rPr>
        <w:t>合同</w:t>
      </w:r>
      <w:r>
        <w:rPr>
          <w:rFonts w:asciiTheme="minorEastAsia" w:eastAsiaTheme="minorEastAsia" w:hAnsiTheme="minorEastAsia" w:cstheme="minorEastAsia" w:hint="eastAsia"/>
          <w:sz w:val="24"/>
        </w:rPr>
        <w:t>周期内如遇国家政策变更，必须做出相应调整以符合国家政策</w:t>
      </w:r>
      <w:r>
        <w:rPr>
          <w:rFonts w:ascii="仿宋_GB2312" w:eastAsia="仿宋_GB2312" w:hAnsi="宋体" w:cs="宋体" w:hint="eastAsia"/>
          <w:sz w:val="28"/>
          <w:szCs w:val="28"/>
        </w:rPr>
        <w:t>。</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1.5.2</w:t>
      </w:r>
      <w:r>
        <w:rPr>
          <w:rFonts w:asciiTheme="minorEastAsia" w:eastAsiaTheme="minorEastAsia" w:hAnsiTheme="minorEastAsia" w:cstheme="minorEastAsia" w:hint="eastAsia"/>
          <w:sz w:val="24"/>
        </w:rPr>
        <w:t>服务地点：；</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1.5.3</w:t>
      </w:r>
      <w:r>
        <w:rPr>
          <w:rFonts w:asciiTheme="minorEastAsia" w:eastAsiaTheme="minorEastAsia" w:hAnsiTheme="minorEastAsia" w:cstheme="minorEastAsia" w:hint="eastAsia"/>
          <w:sz w:val="24"/>
        </w:rPr>
        <w:t>服务方式：。</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1.6 </w:t>
      </w:r>
      <w:r>
        <w:rPr>
          <w:rFonts w:asciiTheme="minorEastAsia" w:eastAsiaTheme="minorEastAsia" w:hAnsiTheme="minorEastAsia" w:cstheme="minorEastAsia" w:hint="eastAsia"/>
          <w:b/>
          <w:bCs/>
          <w:sz w:val="24"/>
          <w:lang w:val="zh-CN"/>
        </w:rPr>
        <w:t>违约责任</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1.6.1</w:t>
      </w:r>
      <w:r>
        <w:rPr>
          <w:rFonts w:asciiTheme="minorEastAsia" w:eastAsiaTheme="minorEastAsia" w:hAnsiTheme="minorEastAsia" w:cstheme="minorEastAsia" w:hint="eastAsia"/>
          <w:sz w:val="24"/>
        </w:rPr>
        <w:t>除不可抗力外，如果乙方没有按照本合同约定的期限、地点和方式履行，那么甲方可要求乙方支付违约金，违约金按每迟延履行一日的应提供而未提供服务价格的</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计算，最高限额为本合同总价的</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；迟延履行的违约金计算数额达到前述最高限额之日起，甲方有权在要求乙方支付违约金的同时，书面通知乙方解除本合同；</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1.6.2</w:t>
      </w:r>
      <w:r>
        <w:rPr>
          <w:rFonts w:asciiTheme="minorEastAsia" w:eastAsiaTheme="minorEastAsia" w:hAnsiTheme="minorEastAsia" w:cstheme="minorEastAsia" w:hint="eastAsia"/>
          <w:sz w:val="24"/>
        </w:rPr>
        <w:t>除不可抗力外，如果甲方没有按照本合同约定的付款方式付款，那么乙方可要求甲方支付违约</w:t>
      </w:r>
      <w:r>
        <w:rPr>
          <w:rFonts w:asciiTheme="minorEastAsia" w:eastAsiaTheme="minorEastAsia" w:hAnsiTheme="minorEastAsia" w:cstheme="minorEastAsia" w:hint="eastAsia"/>
          <w:sz w:val="24"/>
        </w:rPr>
        <w:t>金，违约金按每迟延付款一日的应付而未付款的</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计算，最高限额为本合同总价的</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；迟延付款的违约金计算数额达到前述最高限额之日起，乙方有权在要求甲方支付违约金的同时，书面通知甲方解除本合同；</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1.6.3</w:t>
      </w:r>
      <w:r>
        <w:rPr>
          <w:rFonts w:asciiTheme="minorEastAsia" w:eastAsiaTheme="minorEastAsia" w:hAnsiTheme="minorEastAsia" w:cstheme="minorEastAsia" w:hint="eastAsia"/>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1.6.4</w:t>
      </w:r>
      <w:r>
        <w:rPr>
          <w:rFonts w:asciiTheme="minorEastAsia" w:eastAsiaTheme="minorEastAsia" w:hAnsiTheme="minorEastAsia" w:cstheme="minorEastAsia" w:hint="eastAsia"/>
          <w:sz w:val="24"/>
        </w:rPr>
        <w:t>任何一方按照前述约定要求违约方支付违约金的同时，仍有权要求违约方继续履行合同、采取</w:t>
      </w:r>
      <w:r>
        <w:rPr>
          <w:rFonts w:asciiTheme="minorEastAsia" w:eastAsiaTheme="minorEastAsia" w:hAnsiTheme="minorEastAsia" w:cstheme="minorEastAsia" w:hint="eastAsia"/>
          <w:sz w:val="24"/>
        </w:rPr>
        <w:t>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1.6.5</w:t>
      </w:r>
      <w:r>
        <w:rPr>
          <w:rFonts w:asciiTheme="minorEastAsia" w:eastAsiaTheme="minorEastAsia" w:hAnsiTheme="minorEastAsia" w:cstheme="minorEastAsia" w:hint="eastAsia"/>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1.6.6</w:t>
      </w:r>
      <w:r>
        <w:rPr>
          <w:rFonts w:asciiTheme="minorEastAsia" w:eastAsiaTheme="minorEastAsia" w:hAnsiTheme="minorEastAsia" w:cstheme="minorEastAsia" w:hint="eastAsia"/>
          <w:sz w:val="24"/>
        </w:rPr>
        <w:t>如果出现政府采购监督管理部门在处理投诉事项期间，书面通知甲方暂停采购活动的情形，或者询问或质疑事项可能影响中标结果的，导致甲方中止履行合同的情形，均不视为甲方违约。</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lastRenderedPageBreak/>
        <w:t xml:space="preserve">1.7 </w:t>
      </w:r>
      <w:r>
        <w:rPr>
          <w:rFonts w:asciiTheme="minorEastAsia" w:eastAsiaTheme="minorEastAsia" w:hAnsiTheme="minorEastAsia" w:cstheme="minorEastAsia" w:hint="eastAsia"/>
          <w:b/>
          <w:bCs/>
          <w:sz w:val="24"/>
          <w:lang w:val="zh-CN"/>
        </w:rPr>
        <w:t>合同争议的解决</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本合同如发生争议，买卖双方应当及时协商解决，协商不成时，按以下第（①）项方式处理：①根据《中华人民共和国仲裁法》的规定向</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安庆仲裁委员会</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申请仲裁。②向</w:t>
      </w:r>
      <w:r>
        <w:rPr>
          <w:rFonts w:asciiTheme="minorEastAsia" w:eastAsiaTheme="minorEastAsia" w:hAnsiTheme="minorEastAsia" w:cstheme="minorEastAsia" w:hint="eastAsia"/>
          <w:sz w:val="24"/>
        </w:rPr>
        <w:t>________</w:t>
      </w:r>
      <w:r>
        <w:rPr>
          <w:rFonts w:asciiTheme="minorEastAsia" w:eastAsiaTheme="minorEastAsia" w:hAnsiTheme="minorEastAsia" w:cstheme="minorEastAsia" w:hint="eastAsia"/>
          <w:sz w:val="24"/>
        </w:rPr>
        <w:t>人民法院起诉。</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1.8 </w:t>
      </w:r>
      <w:r>
        <w:rPr>
          <w:rFonts w:asciiTheme="minorEastAsia" w:eastAsiaTheme="minorEastAsia" w:hAnsiTheme="minorEastAsia" w:cstheme="minorEastAsia" w:hint="eastAsia"/>
          <w:b/>
          <w:bCs/>
          <w:sz w:val="24"/>
          <w:lang w:val="zh-CN"/>
        </w:rPr>
        <w:t>合同生效</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本合同自双方当事人盖章时生效。</w:t>
      </w:r>
    </w:p>
    <w:p w:rsidR="00751242" w:rsidRDefault="00751242">
      <w:pPr>
        <w:autoSpaceDE w:val="0"/>
        <w:autoSpaceDN w:val="0"/>
        <w:adjustRightInd w:val="0"/>
        <w:spacing w:line="560" w:lineRule="exact"/>
        <w:rPr>
          <w:rFonts w:asciiTheme="minorEastAsia" w:eastAsiaTheme="minorEastAsia" w:hAnsiTheme="minorEastAsia" w:cstheme="minorEastAsia"/>
          <w:sz w:val="24"/>
          <w:lang w:val="zh-CN"/>
        </w:rPr>
      </w:pPr>
    </w:p>
    <w:p w:rsidR="00751242" w:rsidRDefault="00751242">
      <w:pPr>
        <w:autoSpaceDE w:val="0"/>
        <w:autoSpaceDN w:val="0"/>
        <w:adjustRightInd w:val="0"/>
        <w:spacing w:line="560" w:lineRule="exact"/>
        <w:rPr>
          <w:rFonts w:asciiTheme="minorEastAsia" w:eastAsiaTheme="minorEastAsia" w:hAnsiTheme="minorEastAsia" w:cstheme="minorEastAsia"/>
          <w:sz w:val="24"/>
          <w:lang w:val="zh-CN"/>
        </w:rPr>
      </w:pPr>
    </w:p>
    <w:p w:rsidR="00751242" w:rsidRDefault="00751242">
      <w:pPr>
        <w:autoSpaceDE w:val="0"/>
        <w:autoSpaceDN w:val="0"/>
        <w:adjustRightInd w:val="0"/>
        <w:spacing w:line="560" w:lineRule="exact"/>
        <w:rPr>
          <w:rFonts w:asciiTheme="minorEastAsia" w:eastAsiaTheme="minorEastAsia" w:hAnsiTheme="minorEastAsia" w:cstheme="minorEastAsia"/>
          <w:sz w:val="24"/>
          <w:lang w:val="zh-CN"/>
        </w:rPr>
      </w:pPr>
    </w:p>
    <w:p w:rsidR="00751242" w:rsidRDefault="00D44481">
      <w:pPr>
        <w:autoSpaceDE w:val="0"/>
        <w:autoSpaceDN w:val="0"/>
        <w:adjustRightInd w:val="0"/>
        <w:spacing w:line="560" w:lineRule="exact"/>
        <w:rPr>
          <w:rFonts w:asciiTheme="minorEastAsia" w:eastAsiaTheme="minorEastAsia" w:hAnsiTheme="minorEastAsia" w:cstheme="minorEastAsia"/>
          <w:bCs/>
          <w:sz w:val="24"/>
          <w:lang w:val="zh-CN"/>
        </w:rPr>
      </w:pPr>
      <w:r>
        <w:rPr>
          <w:rFonts w:asciiTheme="minorEastAsia" w:eastAsiaTheme="minorEastAsia" w:hAnsiTheme="minorEastAsia" w:cstheme="minorEastAsia" w:hint="eastAsia"/>
          <w:bCs/>
          <w:sz w:val="24"/>
          <w:lang w:val="zh-CN"/>
        </w:rPr>
        <w:t>甲</w:t>
      </w:r>
      <w:r>
        <w:rPr>
          <w:rFonts w:asciiTheme="minorEastAsia" w:eastAsiaTheme="minorEastAsia" w:hAnsiTheme="minorEastAsia" w:cstheme="minorEastAsia" w:hint="eastAsia"/>
          <w:bCs/>
          <w:sz w:val="24"/>
          <w:lang w:val="zh-CN"/>
        </w:rPr>
        <w:t xml:space="preserve">    </w:t>
      </w:r>
      <w:r>
        <w:rPr>
          <w:rFonts w:asciiTheme="minorEastAsia" w:eastAsiaTheme="minorEastAsia" w:hAnsiTheme="minorEastAsia" w:cstheme="minorEastAsia" w:hint="eastAsia"/>
          <w:bCs/>
          <w:sz w:val="24"/>
          <w:lang w:val="zh-CN"/>
        </w:rPr>
        <w:t>方：</w:t>
      </w:r>
      <w:r>
        <w:rPr>
          <w:rFonts w:asciiTheme="minorEastAsia" w:eastAsiaTheme="minorEastAsia" w:hAnsiTheme="minorEastAsia" w:cstheme="minorEastAsia" w:hint="eastAsia"/>
          <w:bCs/>
          <w:sz w:val="24"/>
          <w:u w:val="single"/>
          <w:lang w:val="zh-CN"/>
        </w:rPr>
        <w:t xml:space="preserve">    </w:t>
      </w:r>
      <w:r>
        <w:rPr>
          <w:rFonts w:asciiTheme="minorEastAsia" w:eastAsiaTheme="minorEastAsia" w:hAnsiTheme="minorEastAsia" w:cstheme="minorEastAsia" w:hint="eastAsia"/>
          <w:bCs/>
          <w:sz w:val="24"/>
          <w:u w:val="single"/>
          <w:lang w:val="zh-CN"/>
        </w:rPr>
        <w:t>（单位盖章）</w:t>
      </w:r>
      <w:r>
        <w:rPr>
          <w:rFonts w:asciiTheme="minorEastAsia" w:eastAsiaTheme="minorEastAsia" w:hAnsiTheme="minorEastAsia" w:cstheme="minorEastAsia" w:hint="eastAsia"/>
          <w:bCs/>
          <w:sz w:val="24"/>
          <w:u w:val="single"/>
          <w:lang w:val="zh-CN"/>
        </w:rPr>
        <w:t xml:space="preserve">     </w:t>
      </w:r>
      <w:r>
        <w:rPr>
          <w:rFonts w:asciiTheme="minorEastAsia" w:eastAsiaTheme="minorEastAsia" w:hAnsiTheme="minorEastAsia" w:cstheme="minorEastAsia" w:hint="eastAsia"/>
          <w:bCs/>
          <w:sz w:val="24"/>
          <w:lang w:val="zh-CN"/>
        </w:rPr>
        <w:t xml:space="preserve">        </w:t>
      </w:r>
      <w:r>
        <w:rPr>
          <w:rFonts w:asciiTheme="minorEastAsia" w:eastAsiaTheme="minorEastAsia" w:hAnsiTheme="minorEastAsia" w:cstheme="minorEastAsia" w:hint="eastAsia"/>
          <w:bCs/>
          <w:sz w:val="24"/>
          <w:lang w:val="zh-CN"/>
        </w:rPr>
        <w:t>乙方：</w:t>
      </w:r>
      <w:r>
        <w:rPr>
          <w:rFonts w:asciiTheme="minorEastAsia" w:eastAsiaTheme="minorEastAsia" w:hAnsiTheme="minorEastAsia" w:cstheme="minorEastAsia" w:hint="eastAsia"/>
          <w:bCs/>
          <w:sz w:val="24"/>
          <w:u w:val="single"/>
          <w:lang w:val="zh-CN"/>
        </w:rPr>
        <w:t xml:space="preserve">   </w:t>
      </w:r>
      <w:r>
        <w:rPr>
          <w:rFonts w:asciiTheme="minorEastAsia" w:eastAsiaTheme="minorEastAsia" w:hAnsiTheme="minorEastAsia" w:cstheme="minorEastAsia" w:hint="eastAsia"/>
          <w:bCs/>
          <w:sz w:val="24"/>
          <w:u w:val="single"/>
          <w:lang w:val="zh-CN"/>
        </w:rPr>
        <w:t xml:space="preserve"> </w:t>
      </w:r>
      <w:r>
        <w:rPr>
          <w:rFonts w:asciiTheme="minorEastAsia" w:eastAsiaTheme="minorEastAsia" w:hAnsiTheme="minorEastAsia" w:cstheme="minorEastAsia" w:hint="eastAsia"/>
          <w:bCs/>
          <w:sz w:val="24"/>
          <w:u w:val="single"/>
          <w:lang w:val="zh-CN"/>
        </w:rPr>
        <w:t>（单位盖章）</w:t>
      </w:r>
      <w:r>
        <w:rPr>
          <w:rFonts w:asciiTheme="minorEastAsia" w:eastAsiaTheme="minorEastAsia" w:hAnsiTheme="minorEastAsia" w:cstheme="minorEastAsia" w:hint="eastAsia"/>
          <w:bCs/>
          <w:sz w:val="24"/>
          <w:u w:val="single"/>
          <w:lang w:val="zh-CN"/>
        </w:rPr>
        <w:t xml:space="preserve">     </w:t>
      </w:r>
    </w:p>
    <w:p w:rsidR="00751242" w:rsidRDefault="00D44481">
      <w:pPr>
        <w:autoSpaceDE w:val="0"/>
        <w:autoSpaceDN w:val="0"/>
        <w:adjustRightInd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法定代表人</w:t>
      </w:r>
      <w:r>
        <w:rPr>
          <w:rFonts w:asciiTheme="minorEastAsia" w:eastAsiaTheme="minorEastAsia" w:hAnsiTheme="minorEastAsia" w:cstheme="minorEastAsia" w:hint="eastAsia"/>
          <w:sz w:val="24"/>
          <w:lang w:val="zh-CN"/>
        </w:rPr>
        <w:t xml:space="preserve">                             </w:t>
      </w:r>
      <w:r>
        <w:rPr>
          <w:rFonts w:asciiTheme="minorEastAsia" w:eastAsiaTheme="minorEastAsia" w:hAnsiTheme="minorEastAsia" w:cstheme="minorEastAsia" w:hint="eastAsia"/>
          <w:sz w:val="24"/>
          <w:lang w:val="zh-CN"/>
        </w:rPr>
        <w:t>法定代表人</w:t>
      </w:r>
    </w:p>
    <w:p w:rsidR="00751242" w:rsidRDefault="00D44481">
      <w:pPr>
        <w:autoSpaceDE w:val="0"/>
        <w:autoSpaceDN w:val="0"/>
        <w:adjustRightInd w:val="0"/>
        <w:spacing w:line="560" w:lineRule="exact"/>
        <w:rPr>
          <w:rFonts w:asciiTheme="minorEastAsia" w:eastAsiaTheme="minorEastAsia" w:hAnsiTheme="minorEastAsia" w:cstheme="minorEastAsia"/>
          <w:sz w:val="24"/>
          <w:lang w:val="zh-CN"/>
        </w:rPr>
      </w:pPr>
      <w:r>
        <w:rPr>
          <w:rFonts w:asciiTheme="minorEastAsia" w:eastAsiaTheme="minorEastAsia" w:hAnsiTheme="minorEastAsia" w:cstheme="minorEastAsia" w:hint="eastAsia"/>
          <w:sz w:val="24"/>
          <w:lang w:val="zh-CN"/>
        </w:rPr>
        <w:t>或授权代表（签字）：</w:t>
      </w:r>
      <w:r>
        <w:rPr>
          <w:rFonts w:asciiTheme="minorEastAsia" w:eastAsiaTheme="minorEastAsia" w:hAnsiTheme="minorEastAsia" w:cstheme="minorEastAsia" w:hint="eastAsia"/>
          <w:sz w:val="24"/>
          <w:lang w:val="zh-CN"/>
        </w:rPr>
        <w:t xml:space="preserve">                   </w:t>
      </w:r>
      <w:r>
        <w:rPr>
          <w:rFonts w:asciiTheme="minorEastAsia" w:eastAsiaTheme="minorEastAsia" w:hAnsiTheme="minorEastAsia" w:cstheme="minorEastAsia" w:hint="eastAsia"/>
          <w:sz w:val="24"/>
          <w:lang w:val="zh-CN"/>
        </w:rPr>
        <w:t>或授权代表（签字）：</w:t>
      </w:r>
    </w:p>
    <w:p w:rsidR="00751242" w:rsidRDefault="00D44481">
      <w:pPr>
        <w:widowControl/>
        <w:spacing w:line="560" w:lineRule="exact"/>
        <w:jc w:val="lef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时间：年月日</w:t>
      </w:r>
      <w:r>
        <w:rPr>
          <w:rFonts w:asciiTheme="minorEastAsia" w:eastAsiaTheme="minorEastAsia" w:hAnsiTheme="minorEastAsia" w:cstheme="minorEastAsia" w:hint="eastAsia"/>
          <w:bCs/>
          <w:sz w:val="24"/>
        </w:rPr>
        <w:t xml:space="preserve">             </w:t>
      </w:r>
      <w:r>
        <w:rPr>
          <w:rFonts w:asciiTheme="minorEastAsia" w:eastAsiaTheme="minorEastAsia" w:hAnsiTheme="minorEastAsia" w:cstheme="minorEastAsia" w:hint="eastAsia"/>
          <w:bCs/>
          <w:sz w:val="24"/>
        </w:rPr>
        <w:t>时间：年月日</w:t>
      </w:r>
    </w:p>
    <w:p w:rsidR="00751242" w:rsidRDefault="00751242">
      <w:pPr>
        <w:widowControl/>
        <w:jc w:val="left"/>
        <w:rPr>
          <w:rFonts w:asciiTheme="minorEastAsia" w:eastAsiaTheme="minorEastAsia" w:hAnsiTheme="minorEastAsia" w:cstheme="minorEastAsia"/>
          <w:b/>
          <w:sz w:val="24"/>
        </w:rPr>
      </w:pPr>
    </w:p>
    <w:p w:rsidR="00751242" w:rsidRDefault="00751242">
      <w:pPr>
        <w:widowControl/>
        <w:jc w:val="left"/>
        <w:rPr>
          <w:rFonts w:asciiTheme="minorEastAsia" w:eastAsiaTheme="minorEastAsia" w:hAnsiTheme="minorEastAsia" w:cstheme="minorEastAsia"/>
          <w:b/>
          <w:sz w:val="24"/>
        </w:rPr>
      </w:pPr>
    </w:p>
    <w:p w:rsidR="00751242" w:rsidRDefault="00D44481">
      <w:pPr>
        <w:widowControl/>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br w:type="page"/>
      </w:r>
    </w:p>
    <w:p w:rsidR="00751242" w:rsidRDefault="00D44481">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lastRenderedPageBreak/>
        <w:t>第二部分</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合同一般条款</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 </w:t>
      </w:r>
      <w:r>
        <w:rPr>
          <w:rFonts w:asciiTheme="minorEastAsia" w:eastAsiaTheme="minorEastAsia" w:hAnsiTheme="minorEastAsia" w:cstheme="minorEastAsia" w:hint="eastAsia"/>
          <w:b/>
          <w:bCs/>
          <w:sz w:val="24"/>
          <w:lang w:val="zh-CN"/>
        </w:rPr>
        <w:t>定义</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本合同中的下列词语应按以下内容进行解释：</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w:t>
      </w:r>
      <w:r>
        <w:rPr>
          <w:rFonts w:asciiTheme="minorEastAsia" w:eastAsiaTheme="minorEastAsia" w:hAnsiTheme="minorEastAsia" w:cstheme="minorEastAsia" w:hint="eastAsia"/>
          <w:sz w:val="24"/>
        </w:rPr>
        <w:t>“合同”系指采购人和中标人签订的载明双方当事人所达成的协议，并包括所有的附件、附录和构成合同的其他文件。</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2.1.2</w:t>
      </w:r>
      <w:r>
        <w:rPr>
          <w:rFonts w:asciiTheme="minorEastAsia" w:eastAsiaTheme="minorEastAsia" w:hAnsiTheme="minorEastAsia" w:cstheme="minorEastAsia" w:hint="eastAsia"/>
          <w:sz w:val="24"/>
        </w:rPr>
        <w:t>“合同价”系指根据合同约定，中标人在完全履行合同义务后，采购人应支付给中标人的价格。</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2.1.3</w:t>
      </w:r>
      <w:r>
        <w:rPr>
          <w:rFonts w:asciiTheme="minorEastAsia" w:eastAsiaTheme="minorEastAsia" w:hAnsiTheme="minorEastAsia" w:cstheme="minorEastAsia" w:hint="eastAsia"/>
          <w:sz w:val="24"/>
        </w:rPr>
        <w:t>“服务”系指中标人根据合同约定应向采购人履行的除货物和工程以外的其他政府采购对象，包括采购人自身需要的服务和向社会公众提供的公共服务。</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w:t>
      </w:r>
      <w:r>
        <w:rPr>
          <w:rFonts w:asciiTheme="minorEastAsia" w:eastAsiaTheme="minorEastAsia" w:hAnsiTheme="minorEastAsia" w:cstheme="minorEastAsia" w:hint="eastAsia"/>
          <w:sz w:val="24"/>
        </w:rPr>
        <w:t>“甲方”系指与中标人签署合同的采购人；采购人委托采购代理机构代表其与乙方签订合同的，采购人的授权委托书作为合同附件。</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w:t>
      </w:r>
      <w:r>
        <w:rPr>
          <w:rFonts w:asciiTheme="minorEastAsia" w:eastAsiaTheme="minorEastAsia" w:hAnsiTheme="minorEastAsia" w:cstheme="minorEastAsia" w:hint="eastAsia"/>
          <w:sz w:val="24"/>
        </w:rPr>
        <w:t>“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w:t>
      </w:r>
      <w:r>
        <w:rPr>
          <w:rFonts w:asciiTheme="minorEastAsia" w:eastAsiaTheme="minorEastAsia" w:hAnsiTheme="minorEastAsia" w:cstheme="minorEastAsia" w:hint="eastAsia"/>
          <w:sz w:val="24"/>
        </w:rPr>
        <w:t>“现场”系指合同约定提供服务的地点。</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2.2 </w:t>
      </w:r>
      <w:r>
        <w:rPr>
          <w:rFonts w:asciiTheme="minorEastAsia" w:eastAsiaTheme="minorEastAsia" w:hAnsiTheme="minorEastAsia" w:cstheme="minorEastAsia" w:hint="eastAsia"/>
          <w:b/>
          <w:bCs/>
          <w:sz w:val="24"/>
          <w:lang w:val="zh-CN"/>
        </w:rPr>
        <w:t>技术规范</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货物所应遵守的技术规范应与采购文件规定的技术规范和技术规范附件</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如果有的话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及其技术规范偏差表</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如果被甲方接受的话</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相一致；如果采购文件中没有技术规范的相应说明，那么应以国家有关部门最新颁布的相应标准和规范为准。</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2.3 </w:t>
      </w:r>
      <w:r>
        <w:rPr>
          <w:rFonts w:asciiTheme="minorEastAsia" w:eastAsiaTheme="minorEastAsia" w:hAnsiTheme="minorEastAsia" w:cstheme="minorEastAsia" w:hint="eastAsia"/>
          <w:b/>
          <w:bCs/>
          <w:sz w:val="24"/>
          <w:lang w:val="zh-CN"/>
        </w:rPr>
        <w:t>知识产权</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2.3.1</w:t>
      </w:r>
      <w:r>
        <w:rPr>
          <w:rFonts w:asciiTheme="minorEastAsia" w:eastAsiaTheme="minorEastAsia" w:hAnsiTheme="minorEastAsia" w:cstheme="minorEastAsia" w:hint="eastAsia"/>
          <w:sz w:val="24"/>
        </w:rPr>
        <w:t>乙方应保证其提供的服务不受任何第三方提出的侵犯其著作权、商标权、专利权等知识产权方面的起诉；如果任何第三方提出侵权指控，那么乙方须与该第三方交涉并承担由此发生的一切责任、费用和赔偿；</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2.3.2</w:t>
      </w:r>
      <w:r>
        <w:rPr>
          <w:rFonts w:asciiTheme="minorEastAsia" w:eastAsiaTheme="minorEastAsia" w:hAnsiTheme="minorEastAsia" w:cstheme="minorEastAsia" w:hint="eastAsia"/>
          <w:sz w:val="24"/>
        </w:rPr>
        <w:t>具有知识产权的计算机软件等货物的知识产权归属，详见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2.4 </w:t>
      </w:r>
      <w:r>
        <w:rPr>
          <w:rFonts w:asciiTheme="minorEastAsia" w:eastAsiaTheme="minorEastAsia" w:hAnsiTheme="minorEastAsia" w:cstheme="minorEastAsia" w:hint="eastAsia"/>
          <w:b/>
          <w:bCs/>
          <w:sz w:val="24"/>
          <w:lang w:val="zh-CN"/>
        </w:rPr>
        <w:t>履约检查和问题反馈</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2.4.1</w:t>
      </w:r>
      <w:r>
        <w:rPr>
          <w:rFonts w:asciiTheme="minorEastAsia" w:eastAsiaTheme="minorEastAsia" w:hAnsiTheme="minorEastAsia" w:cstheme="minorEastAsia" w:hint="eastAsia"/>
          <w:sz w:val="24"/>
        </w:rPr>
        <w:t>甲方有权在其认为必要时，对乙方是否能够按照合同约定提供服务进行履约检查，以确保乙方所提供的服务能够依约满足甲方项目需求，但不得因履约检查妨碍乙方的正常工作，乙方应予积极配合；</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2.4.2</w:t>
      </w:r>
      <w:r>
        <w:rPr>
          <w:rFonts w:asciiTheme="minorEastAsia" w:eastAsiaTheme="minorEastAsia" w:hAnsiTheme="minorEastAsia" w:cstheme="minorEastAsia" w:hint="eastAsia"/>
          <w:sz w:val="24"/>
        </w:rPr>
        <w:t>合同履行期间，甲方有权将履行过程中出现的问题反馈给乙方，双方当事人应以书面形式约定需要完善和改进的内容。</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2.5 </w:t>
      </w:r>
      <w:r>
        <w:rPr>
          <w:rFonts w:asciiTheme="minorEastAsia" w:eastAsiaTheme="minorEastAsia" w:hAnsiTheme="minorEastAsia" w:cstheme="minorEastAsia" w:hint="eastAsia"/>
          <w:b/>
          <w:bCs/>
          <w:sz w:val="24"/>
          <w:lang w:val="zh-CN"/>
        </w:rPr>
        <w:t>结算方式和付款条件</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lastRenderedPageBreak/>
        <w:t xml:space="preserve">2.6 </w:t>
      </w:r>
      <w:r>
        <w:rPr>
          <w:rFonts w:asciiTheme="minorEastAsia" w:eastAsiaTheme="minorEastAsia" w:hAnsiTheme="minorEastAsia" w:cstheme="minorEastAsia" w:hint="eastAsia"/>
          <w:b/>
          <w:bCs/>
          <w:sz w:val="24"/>
          <w:lang w:val="zh-CN"/>
        </w:rPr>
        <w:t>技术资料和保密义务</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2.6.1</w:t>
      </w:r>
      <w:r>
        <w:rPr>
          <w:rFonts w:asciiTheme="minorEastAsia" w:eastAsiaTheme="minorEastAsia" w:hAnsiTheme="minorEastAsia" w:cstheme="minorEastAsia" w:hint="eastAsia"/>
          <w:sz w:val="24"/>
        </w:rPr>
        <w:t>乙方有权依据合同约定和项目需要，向甲方了解有关情况，调阅有关资料等，甲方应予积极配合；</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2.6.2</w:t>
      </w:r>
      <w:r>
        <w:rPr>
          <w:rFonts w:asciiTheme="minorEastAsia" w:eastAsiaTheme="minorEastAsia" w:hAnsiTheme="minorEastAsia" w:cstheme="minorEastAsia" w:hint="eastAsia"/>
          <w:sz w:val="24"/>
        </w:rPr>
        <w:t>乙方有义务妥善保管和保护由甲方提供的前款信息和资料等；</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2.6.3</w:t>
      </w:r>
      <w:r>
        <w:rPr>
          <w:rFonts w:asciiTheme="minorEastAsia" w:eastAsiaTheme="minorEastAsia" w:hAnsiTheme="minorEastAsia" w:cstheme="minorEastAsia" w:hint="eastAsia"/>
          <w:sz w:val="24"/>
        </w:rPr>
        <w:t>除非依照法律规定或者对方当事人的书面同意，任何一方均应保证不向任何第三方提供或披露有关合同的或者履行合同过程中知悉的对方当事人任何未公开的信息和资料，包括但</w:t>
      </w:r>
      <w:r>
        <w:rPr>
          <w:rFonts w:asciiTheme="minorEastAsia" w:eastAsiaTheme="minorEastAsia" w:hAnsiTheme="minorEastAsia" w:cstheme="minorEastAsia" w:hint="eastAsia"/>
          <w:sz w:val="24"/>
        </w:rPr>
        <w:t>不限于技术情报、技术资料、商业秘密和商业信息等，并采取一切合理和必要措施和方式防止任何第三方接触到对方当事人的上述保密信息和资料。</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2.7 </w:t>
      </w:r>
      <w:r>
        <w:rPr>
          <w:rFonts w:asciiTheme="minorEastAsia" w:eastAsiaTheme="minorEastAsia" w:hAnsiTheme="minorEastAsia" w:cstheme="minorEastAsia" w:hint="eastAsia"/>
          <w:b/>
          <w:bCs/>
          <w:sz w:val="24"/>
          <w:lang w:val="zh-CN"/>
        </w:rPr>
        <w:t>质量保证</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2.7.1</w:t>
      </w:r>
      <w:r>
        <w:rPr>
          <w:rFonts w:asciiTheme="minorEastAsia" w:eastAsiaTheme="minorEastAsia" w:hAnsiTheme="minorEastAsia" w:cstheme="minorEastAsia" w:hint="eastAsia"/>
          <w:sz w:val="24"/>
        </w:rPr>
        <w:t>乙方应建立和完善履行合同的内部质量保证体系，并提供相关内部规章制度给甲方，以便甲方进行监督检查；</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2.7.2</w:t>
      </w:r>
      <w:r>
        <w:rPr>
          <w:rFonts w:asciiTheme="minorEastAsia" w:eastAsiaTheme="minorEastAsia" w:hAnsiTheme="minorEastAsia" w:cstheme="minorEastAsia" w:hint="eastAsia"/>
          <w:sz w:val="24"/>
        </w:rPr>
        <w:t>乙方应保证履行合同的人员数量和素质、软件和硬件设备的配置、场地、环境和设施等满足全面履行合同的要求，并应接受甲方的监督检查。</w:t>
      </w:r>
    </w:p>
    <w:p w:rsidR="00751242" w:rsidRDefault="00D44481">
      <w:pPr>
        <w:spacing w:line="360" w:lineRule="auto"/>
        <w:ind w:firstLine="437"/>
        <w:outlineLvl w:val="3"/>
        <w:rPr>
          <w:rFonts w:asciiTheme="minorEastAsia" w:eastAsiaTheme="minorEastAsia" w:hAnsiTheme="minorEastAsia" w:cstheme="minorEastAsia"/>
          <w:b/>
          <w:sz w:val="24"/>
        </w:rPr>
      </w:pPr>
      <w:bookmarkStart w:id="101" w:name="_Toc22267"/>
      <w:r>
        <w:rPr>
          <w:rFonts w:asciiTheme="minorEastAsia" w:eastAsiaTheme="minorEastAsia" w:hAnsiTheme="minorEastAsia" w:cstheme="minorEastAsia" w:hint="eastAsia"/>
          <w:b/>
          <w:sz w:val="24"/>
        </w:rPr>
        <w:t xml:space="preserve">2.8 </w:t>
      </w:r>
      <w:r>
        <w:rPr>
          <w:rFonts w:asciiTheme="minorEastAsia" w:eastAsiaTheme="minorEastAsia" w:hAnsiTheme="minorEastAsia" w:cstheme="minorEastAsia" w:hint="eastAsia"/>
          <w:b/>
          <w:sz w:val="24"/>
        </w:rPr>
        <w:t>延迟履行</w:t>
      </w:r>
      <w:bookmarkEnd w:id="101"/>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2.9 </w:t>
      </w:r>
      <w:r>
        <w:rPr>
          <w:rFonts w:asciiTheme="minorEastAsia" w:eastAsiaTheme="minorEastAsia" w:hAnsiTheme="minorEastAsia" w:cstheme="minorEastAsia" w:hint="eastAsia"/>
          <w:b/>
          <w:bCs/>
          <w:sz w:val="24"/>
          <w:lang w:val="zh-CN"/>
        </w:rPr>
        <w:t>合同变更</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2.9.1</w:t>
      </w:r>
      <w:r>
        <w:rPr>
          <w:rFonts w:asciiTheme="minorEastAsia" w:eastAsiaTheme="minorEastAsia" w:hAnsiTheme="minorEastAsia" w:cstheme="minorEastAsia" w:hint="eastAsia"/>
          <w:sz w:val="24"/>
        </w:rPr>
        <w:t>双方当事人协商一致，可以签订书面补充合同的形式变更合同，但不得违背采购文件确定的事项；</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2.9.2</w:t>
      </w:r>
      <w:r>
        <w:rPr>
          <w:rFonts w:asciiTheme="minorEastAsia" w:eastAsiaTheme="minorEastAsia" w:hAnsiTheme="minorEastAsia" w:cstheme="minorEastAsia" w:hint="eastAsia"/>
          <w:sz w:val="24"/>
        </w:rPr>
        <w:t>合同继续履行将损害国家利益和社会公共利益的，双方当事人应当以书面形式变更合同。有过错的一方应当承担赔偿责任，双方当事人都有过错的，各自承担相应的责任。</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2.10 </w:t>
      </w:r>
      <w:r>
        <w:rPr>
          <w:rFonts w:asciiTheme="minorEastAsia" w:eastAsiaTheme="minorEastAsia" w:hAnsiTheme="minorEastAsia" w:cstheme="minorEastAsia" w:hint="eastAsia"/>
          <w:b/>
          <w:bCs/>
          <w:sz w:val="24"/>
          <w:lang w:val="zh-CN"/>
        </w:rPr>
        <w:t>合同转让和分包</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w:t>
      </w:r>
      <w:r>
        <w:rPr>
          <w:rFonts w:asciiTheme="minorEastAsia" w:eastAsiaTheme="minorEastAsia" w:hAnsiTheme="minorEastAsia" w:cstheme="minorEastAsia" w:hint="eastAsia"/>
          <w:sz w:val="24"/>
        </w:rPr>
        <w:t>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2.11 </w:t>
      </w:r>
      <w:r>
        <w:rPr>
          <w:rFonts w:asciiTheme="minorEastAsia" w:eastAsiaTheme="minorEastAsia" w:hAnsiTheme="minorEastAsia" w:cstheme="minorEastAsia" w:hint="eastAsia"/>
          <w:b/>
          <w:bCs/>
          <w:sz w:val="24"/>
          <w:lang w:val="zh-CN"/>
        </w:rPr>
        <w:t>不可抗力</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2.11.1</w:t>
      </w:r>
      <w:r>
        <w:rPr>
          <w:rFonts w:asciiTheme="minorEastAsia" w:eastAsiaTheme="minorEastAsia" w:hAnsiTheme="minorEastAsia" w:cstheme="minorEastAsia" w:hint="eastAsia"/>
          <w:sz w:val="24"/>
        </w:rPr>
        <w:t>如果任何一方遭遇法律规定的不可抗力，致使合同履行受阻时，履行合同的期限应予延长，延长的期限应相当于不可抗力所影响的时间；</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2.11.2</w:t>
      </w:r>
      <w:r>
        <w:rPr>
          <w:rFonts w:asciiTheme="minorEastAsia" w:eastAsiaTheme="minorEastAsia" w:hAnsiTheme="minorEastAsia" w:cstheme="minorEastAsia" w:hint="eastAsia"/>
          <w:sz w:val="24"/>
        </w:rPr>
        <w:t>因不可抗力致使不能实现合同目的的，当事人可以解除合同；</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2.11.3</w:t>
      </w:r>
      <w:r>
        <w:rPr>
          <w:rFonts w:asciiTheme="minorEastAsia" w:eastAsiaTheme="minorEastAsia" w:hAnsiTheme="minorEastAsia" w:cstheme="minorEastAsia" w:hint="eastAsia"/>
          <w:sz w:val="24"/>
        </w:rPr>
        <w:t>因不可抗力致使合同有变更必要的，双方当事人应在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w:t>
      </w:r>
      <w:r>
        <w:rPr>
          <w:rFonts w:asciiTheme="minorEastAsia" w:eastAsiaTheme="minorEastAsia" w:hAnsiTheme="minorEastAsia" w:cstheme="minorEastAsia" w:hint="eastAsia"/>
          <w:sz w:val="24"/>
        </w:rPr>
        <w:lastRenderedPageBreak/>
        <w:t>以书面形式变更合同；</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2.11.4</w:t>
      </w:r>
      <w:r>
        <w:rPr>
          <w:rFonts w:asciiTheme="minorEastAsia" w:eastAsiaTheme="minorEastAsia" w:hAnsiTheme="minorEastAsia" w:cstheme="minorEastAsia" w:hint="eastAsia"/>
          <w:sz w:val="24"/>
        </w:rPr>
        <w:t>受不可抗力影响的一方在不可抗力发生后，应在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约定时间内以书面形式通知对方当事人，并在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约定时间内，将有关部门出具的证明文件送达对方当事人。</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2.12 </w:t>
      </w:r>
      <w:r>
        <w:rPr>
          <w:rFonts w:asciiTheme="minorEastAsia" w:eastAsiaTheme="minorEastAsia" w:hAnsiTheme="minorEastAsia" w:cstheme="minorEastAsia" w:hint="eastAsia"/>
          <w:b/>
          <w:bCs/>
          <w:sz w:val="24"/>
          <w:lang w:val="zh-CN"/>
        </w:rPr>
        <w:t>税费</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与合同有关的一切税费，均按照中华人民共和国法律的相关规定缴纳。</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2.13 </w:t>
      </w:r>
      <w:r>
        <w:rPr>
          <w:rFonts w:asciiTheme="minorEastAsia" w:eastAsiaTheme="minorEastAsia" w:hAnsiTheme="minorEastAsia" w:cstheme="minorEastAsia" w:hint="eastAsia"/>
          <w:b/>
          <w:bCs/>
          <w:sz w:val="24"/>
          <w:lang w:val="zh-CN"/>
        </w:rPr>
        <w:t>乙方破产</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如果乙方破产导致合同无法履行时，甲方可以书面形式通知乙方终止合同且不给予乙方任何补偿和赔偿，但合同的终止不损害或不影响甲方已经采取或将要采</w:t>
      </w:r>
      <w:r>
        <w:rPr>
          <w:rFonts w:asciiTheme="minorEastAsia" w:eastAsiaTheme="minorEastAsia" w:hAnsiTheme="minorEastAsia" w:cstheme="minorEastAsia" w:hint="eastAsia"/>
          <w:sz w:val="24"/>
        </w:rPr>
        <w:t>取的任何要求乙方支付违约金、赔偿损失等的行动或补救措施的权利。</w:t>
      </w:r>
    </w:p>
    <w:p w:rsidR="00751242" w:rsidRDefault="00D44481">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lang w:val="zh-CN"/>
        </w:rPr>
        <w:t xml:space="preserve">2.14 </w:t>
      </w:r>
      <w:r>
        <w:rPr>
          <w:rFonts w:asciiTheme="minorEastAsia" w:eastAsiaTheme="minorEastAsia" w:hAnsiTheme="minorEastAsia" w:cstheme="minorEastAsia" w:hint="eastAsia"/>
          <w:b/>
          <w:bCs/>
          <w:sz w:val="24"/>
          <w:lang w:val="zh-CN"/>
        </w:rPr>
        <w:t>合同中止、终止</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2.14.1</w:t>
      </w:r>
      <w:r>
        <w:rPr>
          <w:rFonts w:asciiTheme="minorEastAsia" w:eastAsiaTheme="minorEastAsia" w:hAnsiTheme="minorEastAsia" w:cstheme="minorEastAsia" w:hint="eastAsia"/>
          <w:sz w:val="24"/>
        </w:rPr>
        <w:t>双方当事人不得擅自中止或者终止合同；</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2.14.2</w:t>
      </w:r>
      <w:r>
        <w:rPr>
          <w:rFonts w:asciiTheme="minorEastAsia" w:eastAsiaTheme="minorEastAsia" w:hAnsiTheme="minorEastAsia" w:cstheme="minorEastAsia" w:hint="eastAsia"/>
          <w:sz w:val="24"/>
        </w:rPr>
        <w:t>合同继续履行将损害国家利益和社会公共利益的，双方当事人应当中止或者终止合同。有过错的一方应当承担赔偿责任，双方当事人都有过错的，各自承担相应的责任。</w:t>
      </w:r>
    </w:p>
    <w:p w:rsidR="00751242" w:rsidRDefault="00D44481">
      <w:pPr>
        <w:spacing w:line="360" w:lineRule="auto"/>
        <w:ind w:firstLine="437"/>
        <w:outlineLvl w:val="3"/>
        <w:rPr>
          <w:rFonts w:asciiTheme="minorEastAsia" w:eastAsiaTheme="minorEastAsia" w:hAnsiTheme="minorEastAsia" w:cstheme="minorEastAsia"/>
          <w:b/>
          <w:bCs/>
          <w:sz w:val="24"/>
          <w:lang w:val="zh-CN"/>
        </w:rPr>
      </w:pPr>
      <w:r>
        <w:rPr>
          <w:rFonts w:asciiTheme="minorEastAsia" w:eastAsiaTheme="minorEastAsia" w:hAnsiTheme="minorEastAsia" w:cstheme="minorEastAsia" w:hint="eastAsia"/>
          <w:b/>
          <w:bCs/>
          <w:sz w:val="24"/>
          <w:lang w:val="zh-CN"/>
        </w:rPr>
        <w:t xml:space="preserve">2.15 </w:t>
      </w:r>
      <w:r>
        <w:rPr>
          <w:rFonts w:asciiTheme="minorEastAsia" w:eastAsiaTheme="minorEastAsia" w:hAnsiTheme="minorEastAsia" w:cstheme="minorEastAsia" w:hint="eastAsia"/>
          <w:b/>
          <w:bCs/>
          <w:sz w:val="24"/>
          <w:lang w:val="zh-CN"/>
        </w:rPr>
        <w:t>检验和验收</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2.15.1</w:t>
      </w:r>
      <w:r>
        <w:rPr>
          <w:rFonts w:asciiTheme="minorEastAsia" w:eastAsiaTheme="minorEastAsia" w:hAnsiTheme="minorEastAsia" w:cstheme="minorEastAsia" w:hint="eastAsia"/>
          <w:sz w:val="24"/>
        </w:rPr>
        <w:t>乙方按照</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的约定，定期提交服务报告，甲方按照</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的约定进行定期验收；</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2.15.2</w:t>
      </w:r>
      <w:r>
        <w:rPr>
          <w:rFonts w:asciiTheme="minorEastAsia" w:eastAsiaTheme="minorEastAsia" w:hAnsiTheme="minorEastAsia" w:cstheme="minorEastAsia" w:hint="eastAsia"/>
          <w:sz w:val="24"/>
        </w:rPr>
        <w:t>合同期满或者履行完毕后，甲方有权组织（包括依法邀请国家认可的质量检测机构参加</w:t>
      </w:r>
      <w:r>
        <w:rPr>
          <w:rFonts w:asciiTheme="minorEastAsia" w:eastAsiaTheme="minorEastAsia" w:hAnsiTheme="minorEastAsia" w:cstheme="minorEastAsia" w:hint="eastAsia"/>
          <w:sz w:val="24"/>
        </w:rPr>
        <w:t>）对乙方履约的验收，即：按照合同约定的标准，组织对乙方履约情况的验收，并出具验收书；向社会公众提供的公共服务项目，验收时应当邀请服务对象参与并出具意见，验收结果应当向社会公告；</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2.15.3</w:t>
      </w:r>
      <w:r>
        <w:rPr>
          <w:rFonts w:asciiTheme="minorEastAsia" w:eastAsiaTheme="minorEastAsia" w:hAnsiTheme="minorEastAsia" w:cstheme="minorEastAsia" w:hint="eastAsia"/>
          <w:sz w:val="24"/>
        </w:rPr>
        <w:t>检验和验收标准、程序等具体内容以及前述验收书的效力详见</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i/>
          <w:sz w:val="24"/>
        </w:rPr>
        <w:t>。</w:t>
      </w:r>
    </w:p>
    <w:p w:rsidR="00751242" w:rsidRDefault="00D44481">
      <w:pPr>
        <w:spacing w:line="360" w:lineRule="auto"/>
        <w:ind w:firstLine="437"/>
        <w:outlineLvl w:val="3"/>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 xml:space="preserve">2.16 </w:t>
      </w:r>
      <w:r>
        <w:rPr>
          <w:rFonts w:asciiTheme="minorEastAsia" w:eastAsiaTheme="minorEastAsia" w:hAnsiTheme="minorEastAsia" w:cstheme="minorEastAsia" w:hint="eastAsia"/>
          <w:b/>
          <w:bCs/>
          <w:sz w:val="24"/>
          <w:lang w:val="zh-CN"/>
        </w:rPr>
        <w:t>合同使用的文字和适用的法律</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2.16.1</w:t>
      </w:r>
      <w:r>
        <w:rPr>
          <w:rFonts w:asciiTheme="minorEastAsia" w:eastAsiaTheme="minorEastAsia" w:hAnsiTheme="minorEastAsia" w:cstheme="minorEastAsia" w:hint="eastAsia"/>
          <w:sz w:val="24"/>
        </w:rPr>
        <w:t>合同使用汉语书就、变更和解释；</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2.16.2</w:t>
      </w:r>
      <w:r>
        <w:rPr>
          <w:rFonts w:asciiTheme="minorEastAsia" w:eastAsiaTheme="minorEastAsia" w:hAnsiTheme="minorEastAsia" w:cstheme="minorEastAsia" w:hint="eastAsia"/>
          <w:sz w:val="24"/>
        </w:rPr>
        <w:t>合同适用中华人民共和国法律。</w:t>
      </w:r>
    </w:p>
    <w:p w:rsidR="00751242" w:rsidRDefault="00D44481">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lang w:val="zh-CN"/>
        </w:rPr>
        <w:t xml:space="preserve">2.17 </w:t>
      </w:r>
      <w:r>
        <w:rPr>
          <w:rFonts w:asciiTheme="minorEastAsia" w:eastAsiaTheme="minorEastAsia" w:hAnsiTheme="minorEastAsia" w:cstheme="minorEastAsia" w:hint="eastAsia"/>
          <w:b/>
          <w:bCs/>
          <w:sz w:val="24"/>
          <w:lang w:val="zh-CN"/>
        </w:rPr>
        <w:t>履约保证金</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2.17.1</w:t>
      </w:r>
      <w:r>
        <w:rPr>
          <w:rFonts w:asciiTheme="minorEastAsia" w:eastAsiaTheme="minorEastAsia" w:hAnsiTheme="minorEastAsia" w:cstheme="minorEastAsia" w:hint="eastAsia"/>
          <w:sz w:val="24"/>
        </w:rPr>
        <w:t>采购文件要求乙方提交履约保证金的，乙方应按</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约定的方式，以支票、汇票、本票或者金融机构、担保机构出具的保函等非现金形式，提交不超过合同价</w:t>
      </w:r>
      <w:r>
        <w:rPr>
          <w:rFonts w:asciiTheme="minorEastAsia" w:eastAsiaTheme="minorEastAsia" w:hAnsiTheme="minorEastAsia" w:cstheme="minorEastAsia" w:hint="eastAsia"/>
          <w:sz w:val="24"/>
        </w:rPr>
        <w:t>10%</w:t>
      </w:r>
      <w:r>
        <w:rPr>
          <w:rFonts w:asciiTheme="minorEastAsia" w:eastAsiaTheme="minorEastAsia" w:hAnsiTheme="minorEastAsia" w:cstheme="minorEastAsia" w:hint="eastAsia"/>
          <w:sz w:val="24"/>
        </w:rPr>
        <w:t>的履约保证金；</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2.17.2</w:t>
      </w:r>
      <w:r>
        <w:rPr>
          <w:rFonts w:asciiTheme="minorEastAsia" w:eastAsiaTheme="minorEastAsia" w:hAnsiTheme="minorEastAsia" w:cstheme="minorEastAsia" w:hint="eastAsia"/>
          <w:sz w:val="24"/>
        </w:rPr>
        <w:t>履约保证金在</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约定期间内不予退还或者应完全有效，前述约定期间届满之日起个工作日内，甲方应将履约保证金退还乙方；</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2.17.3</w:t>
      </w:r>
      <w:r>
        <w:rPr>
          <w:rFonts w:asciiTheme="minorEastAsia" w:eastAsiaTheme="minorEastAsia" w:hAnsiTheme="minorEastAsia" w:cstheme="minorEastAsia" w:hint="eastAsia"/>
          <w:sz w:val="24"/>
        </w:rPr>
        <w:t>如果乙方不履行合同，履约保证金不予退还；如果乙方未能按合同约定全面履</w:t>
      </w:r>
      <w:r>
        <w:rPr>
          <w:rFonts w:asciiTheme="minorEastAsia" w:eastAsiaTheme="minorEastAsia" w:hAnsiTheme="minorEastAsia" w:cstheme="minorEastAsia" w:hint="eastAsia"/>
          <w:sz w:val="24"/>
        </w:rPr>
        <w:lastRenderedPageBreak/>
        <w:t>行义务，那么甲方有权从履约保证金中取得补偿或赔偿，同时不影响甲方要求乙方承担合同约定的超过履约保证金的违约责任的权利。</w:t>
      </w:r>
    </w:p>
    <w:p w:rsidR="00751242" w:rsidRDefault="00D44481">
      <w:pPr>
        <w:spacing w:line="360" w:lineRule="auto"/>
        <w:ind w:firstLine="437"/>
        <w:outlineLvl w:val="3"/>
        <w:rPr>
          <w:rFonts w:asciiTheme="minorEastAsia" w:eastAsiaTheme="minorEastAsia" w:hAnsiTheme="minorEastAsia" w:cstheme="minorEastAsia"/>
          <w:b/>
          <w:sz w:val="24"/>
        </w:rPr>
      </w:pPr>
      <w:r>
        <w:rPr>
          <w:rFonts w:asciiTheme="minorEastAsia" w:eastAsiaTheme="minorEastAsia" w:hAnsiTheme="minorEastAsia" w:cstheme="minorEastAsia" w:hint="eastAsia"/>
          <w:b/>
          <w:bCs/>
          <w:sz w:val="24"/>
          <w:lang w:val="zh-CN"/>
        </w:rPr>
        <w:t xml:space="preserve">2.18 </w:t>
      </w:r>
      <w:r>
        <w:rPr>
          <w:rFonts w:asciiTheme="minorEastAsia" w:eastAsiaTheme="minorEastAsia" w:hAnsiTheme="minorEastAsia" w:cstheme="minorEastAsia" w:hint="eastAsia"/>
          <w:b/>
          <w:bCs/>
          <w:sz w:val="24"/>
          <w:lang w:val="zh-CN"/>
        </w:rPr>
        <w:t>合同份数</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合同份数按</w:t>
      </w:r>
      <w:r>
        <w:rPr>
          <w:rFonts w:asciiTheme="minorEastAsia" w:eastAsiaTheme="minorEastAsia" w:hAnsiTheme="minorEastAsia" w:cstheme="minorEastAsia" w:hint="eastAsia"/>
          <w:b/>
          <w:i/>
          <w:sz w:val="24"/>
          <w:u w:val="single"/>
        </w:rPr>
        <w:t>合同专用条款</w:t>
      </w:r>
      <w:r>
        <w:rPr>
          <w:rFonts w:asciiTheme="minorEastAsia" w:eastAsiaTheme="minorEastAsia" w:hAnsiTheme="minorEastAsia" w:cstheme="minorEastAsia" w:hint="eastAsia"/>
          <w:sz w:val="24"/>
        </w:rPr>
        <w:t>规定，每份均具有同等法</w:t>
      </w:r>
      <w:r>
        <w:rPr>
          <w:rFonts w:asciiTheme="minorEastAsia" w:eastAsiaTheme="minorEastAsia" w:hAnsiTheme="minorEastAsia" w:cstheme="minorEastAsia" w:hint="eastAsia"/>
          <w:sz w:val="24"/>
        </w:rPr>
        <w:t>律效力。</w:t>
      </w:r>
    </w:p>
    <w:p w:rsidR="00751242" w:rsidRDefault="00D44481">
      <w:pPr>
        <w:spacing w:line="360" w:lineRule="auto"/>
        <w:jc w:val="center"/>
        <w:outlineLvl w:val="2"/>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br w:type="page"/>
      </w:r>
      <w:r>
        <w:rPr>
          <w:rFonts w:asciiTheme="minorEastAsia" w:eastAsiaTheme="minorEastAsia" w:hAnsiTheme="minorEastAsia" w:cstheme="minorEastAsia" w:hint="eastAsia"/>
          <w:b/>
          <w:sz w:val="24"/>
        </w:rPr>
        <w:lastRenderedPageBreak/>
        <w:t>第三部分</w:t>
      </w:r>
      <w:r>
        <w:rPr>
          <w:rFonts w:asciiTheme="minorEastAsia" w:eastAsiaTheme="minorEastAsia" w:hAnsiTheme="minorEastAsia" w:cstheme="minorEastAsia" w:hint="eastAsia"/>
          <w:b/>
          <w:sz w:val="24"/>
        </w:rPr>
        <w:t xml:space="preserve"> </w:t>
      </w:r>
      <w:r>
        <w:rPr>
          <w:rFonts w:asciiTheme="minorEastAsia" w:eastAsiaTheme="minorEastAsia" w:hAnsiTheme="minorEastAsia" w:cstheme="minorEastAsia" w:hint="eastAsia"/>
          <w:b/>
          <w:sz w:val="24"/>
        </w:rPr>
        <w:t>合同专用条款</w:t>
      </w:r>
    </w:p>
    <w:p w:rsidR="00751242" w:rsidRDefault="00D44481">
      <w:pPr>
        <w:spacing w:line="360" w:lineRule="auto"/>
        <w:ind w:firstLine="43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903"/>
        <w:gridCol w:w="8599"/>
      </w:tblGrid>
      <w:tr w:rsidR="00751242">
        <w:trPr>
          <w:trHeight w:val="391"/>
          <w:jc w:val="center"/>
        </w:trPr>
        <w:tc>
          <w:tcPr>
            <w:tcW w:w="475" w:type="pct"/>
            <w:tcBorders>
              <w:left w:val="single" w:sz="4" w:space="0" w:color="auto"/>
            </w:tcBorders>
            <w:vAlign w:val="center"/>
          </w:tcPr>
          <w:p w:rsidR="00751242" w:rsidRDefault="00D44481">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条款号</w:t>
            </w:r>
          </w:p>
        </w:tc>
        <w:tc>
          <w:tcPr>
            <w:tcW w:w="4525" w:type="pct"/>
            <w:vAlign w:val="center"/>
          </w:tcPr>
          <w:p w:rsidR="00751242" w:rsidRDefault="00D44481">
            <w:pPr>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约定内容</w:t>
            </w:r>
          </w:p>
        </w:tc>
      </w:tr>
      <w:tr w:rsidR="00751242">
        <w:trPr>
          <w:trHeight w:val="88"/>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352"/>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352"/>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352"/>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65"/>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u w:val="single"/>
              </w:rPr>
            </w:pPr>
          </w:p>
        </w:tc>
      </w:tr>
      <w:tr w:rsidR="00751242">
        <w:trPr>
          <w:trHeight w:val="65"/>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352"/>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u w:val="single"/>
              </w:rPr>
            </w:pPr>
          </w:p>
        </w:tc>
      </w:tr>
      <w:tr w:rsidR="00751242">
        <w:trPr>
          <w:trHeight w:val="65"/>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65"/>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65"/>
          <w:jc w:val="center"/>
        </w:trPr>
        <w:tc>
          <w:tcPr>
            <w:tcW w:w="475" w:type="pct"/>
            <w:tcBorders>
              <w:left w:val="single" w:sz="4"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65"/>
          <w:jc w:val="center"/>
        </w:trPr>
        <w:tc>
          <w:tcPr>
            <w:tcW w:w="475" w:type="pct"/>
            <w:tcBorders>
              <w:top w:val="single" w:sz="6" w:space="0" w:color="auto"/>
              <w:left w:val="single" w:sz="4" w:space="0" w:color="auto"/>
              <w:bottom w:val="single" w:sz="6" w:space="0" w:color="auto"/>
              <w:right w:val="single" w:sz="6"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tcBorders>
              <w:top w:val="single" w:sz="6" w:space="0" w:color="auto"/>
              <w:left w:val="single" w:sz="6" w:space="0" w:color="auto"/>
              <w:bottom w:val="single" w:sz="6" w:space="0" w:color="auto"/>
              <w:right w:val="single" w:sz="6" w:space="0" w:color="auto"/>
            </w:tcBorders>
            <w:vAlign w:val="center"/>
          </w:tcPr>
          <w:p w:rsidR="00751242" w:rsidRDefault="00751242">
            <w:pPr>
              <w:spacing w:line="560" w:lineRule="exact"/>
              <w:rPr>
                <w:rFonts w:asciiTheme="minorEastAsia" w:eastAsiaTheme="minorEastAsia" w:hAnsiTheme="minorEastAsia" w:cstheme="minorEastAsia"/>
                <w:sz w:val="24"/>
              </w:rPr>
            </w:pPr>
          </w:p>
        </w:tc>
      </w:tr>
      <w:tr w:rsidR="00751242">
        <w:trPr>
          <w:trHeight w:val="65"/>
          <w:jc w:val="center"/>
        </w:trPr>
        <w:tc>
          <w:tcPr>
            <w:tcW w:w="475" w:type="pct"/>
            <w:tcBorders>
              <w:top w:val="single" w:sz="6" w:space="0" w:color="auto"/>
              <w:left w:val="single" w:sz="4" w:space="0" w:color="auto"/>
              <w:bottom w:val="single" w:sz="6" w:space="0" w:color="auto"/>
              <w:right w:val="single" w:sz="6" w:space="0" w:color="auto"/>
            </w:tcBorders>
            <w:vAlign w:val="center"/>
          </w:tcPr>
          <w:p w:rsidR="00751242" w:rsidRDefault="00751242">
            <w:pPr>
              <w:spacing w:line="560" w:lineRule="exact"/>
              <w:rPr>
                <w:rFonts w:asciiTheme="minorEastAsia" w:eastAsiaTheme="minorEastAsia" w:hAnsiTheme="minorEastAsia" w:cstheme="minorEastAsia"/>
                <w:sz w:val="24"/>
              </w:rPr>
            </w:pPr>
          </w:p>
        </w:tc>
        <w:tc>
          <w:tcPr>
            <w:tcW w:w="4525" w:type="pct"/>
            <w:tcBorders>
              <w:top w:val="single" w:sz="6" w:space="0" w:color="auto"/>
              <w:left w:val="single" w:sz="6" w:space="0" w:color="auto"/>
              <w:bottom w:val="single" w:sz="6" w:space="0" w:color="auto"/>
              <w:right w:val="single" w:sz="6" w:space="0" w:color="auto"/>
            </w:tcBorders>
            <w:vAlign w:val="center"/>
          </w:tcPr>
          <w:p w:rsidR="00751242" w:rsidRDefault="00751242">
            <w:pPr>
              <w:spacing w:line="560" w:lineRule="exact"/>
              <w:rPr>
                <w:rFonts w:asciiTheme="minorEastAsia" w:eastAsiaTheme="minorEastAsia" w:hAnsiTheme="minorEastAsia" w:cstheme="minorEastAsia"/>
                <w:sz w:val="24"/>
              </w:rPr>
            </w:pPr>
          </w:p>
        </w:tc>
      </w:tr>
    </w:tbl>
    <w:p w:rsidR="00751242" w:rsidRDefault="00D4448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br w:type="page"/>
      </w:r>
    </w:p>
    <w:p w:rsidR="00751242" w:rsidRDefault="00D44481">
      <w:pPr>
        <w:pStyle w:val="1"/>
        <w:numPr>
          <w:ilvl w:val="0"/>
          <w:numId w:val="1"/>
        </w:numPr>
        <w:rPr>
          <w:rFonts w:asciiTheme="minorEastAsia" w:eastAsiaTheme="minorEastAsia" w:hAnsiTheme="minorEastAsia" w:cstheme="minorEastAsia"/>
        </w:rPr>
      </w:pPr>
      <w:bookmarkStart w:id="102" w:name="_Toc4293"/>
      <w:bookmarkStart w:id="103" w:name="_Toc23354"/>
      <w:bookmarkStart w:id="104" w:name="_Toc4222"/>
      <w:bookmarkStart w:id="105" w:name="_Toc26873"/>
      <w:r>
        <w:rPr>
          <w:rFonts w:asciiTheme="minorEastAsia" w:eastAsiaTheme="minorEastAsia" w:hAnsiTheme="minorEastAsia" w:cstheme="minorEastAsia" w:hint="eastAsia"/>
        </w:rPr>
        <w:lastRenderedPageBreak/>
        <w:t>投标文件格式</w:t>
      </w:r>
      <w:bookmarkEnd w:id="102"/>
      <w:bookmarkEnd w:id="103"/>
      <w:bookmarkEnd w:id="104"/>
      <w:bookmarkEnd w:id="105"/>
    </w:p>
    <w:p w:rsidR="00751242" w:rsidRDefault="00751242">
      <w:pPr>
        <w:spacing w:line="360" w:lineRule="auto"/>
        <w:jc w:val="center"/>
        <w:rPr>
          <w:rFonts w:asciiTheme="minorEastAsia" w:eastAsiaTheme="minorEastAsia" w:hAnsiTheme="minorEastAsia" w:cstheme="minorEastAsia"/>
          <w:b/>
          <w:spacing w:val="20"/>
          <w:sz w:val="36"/>
          <w:szCs w:val="36"/>
          <w:u w:val="single"/>
        </w:rPr>
      </w:pPr>
    </w:p>
    <w:p w:rsidR="00751242" w:rsidRDefault="00D44481">
      <w:pPr>
        <w:spacing w:line="360" w:lineRule="auto"/>
        <w:jc w:val="center"/>
        <w:rPr>
          <w:rFonts w:asciiTheme="minorEastAsia" w:eastAsiaTheme="minorEastAsia" w:hAnsiTheme="minorEastAsia" w:cstheme="minorEastAsia"/>
          <w:b/>
          <w:spacing w:val="20"/>
          <w:sz w:val="36"/>
          <w:szCs w:val="36"/>
        </w:rPr>
      </w:pPr>
      <w:r>
        <w:rPr>
          <w:rFonts w:asciiTheme="minorEastAsia" w:eastAsiaTheme="minorEastAsia" w:hAnsiTheme="minorEastAsia" w:cstheme="minorEastAsia" w:hint="eastAsia"/>
          <w:b/>
          <w:spacing w:val="20"/>
          <w:sz w:val="36"/>
          <w:szCs w:val="36"/>
        </w:rPr>
        <w:t>（项目名称）</w:t>
      </w:r>
    </w:p>
    <w:p w:rsidR="00751242" w:rsidRDefault="00751242">
      <w:pPr>
        <w:spacing w:line="360" w:lineRule="auto"/>
        <w:rPr>
          <w:rFonts w:asciiTheme="minorEastAsia" w:eastAsiaTheme="minorEastAsia" w:hAnsiTheme="minorEastAsia" w:cstheme="minorEastAsia"/>
          <w:sz w:val="24"/>
        </w:rPr>
      </w:pPr>
    </w:p>
    <w:p w:rsidR="00751242" w:rsidRDefault="00751242">
      <w:pPr>
        <w:spacing w:line="360" w:lineRule="auto"/>
        <w:rPr>
          <w:rFonts w:asciiTheme="minorEastAsia" w:eastAsiaTheme="minorEastAsia" w:hAnsiTheme="minorEastAsia" w:cstheme="minorEastAsia"/>
          <w:sz w:val="24"/>
        </w:rPr>
      </w:pPr>
    </w:p>
    <w:p w:rsidR="00751242" w:rsidRDefault="00D44481">
      <w:pPr>
        <w:spacing w:line="900" w:lineRule="auto"/>
        <w:jc w:val="center"/>
        <w:rPr>
          <w:rFonts w:asciiTheme="minorEastAsia" w:eastAsiaTheme="minorEastAsia" w:hAnsiTheme="minorEastAsia" w:cstheme="minorEastAsia"/>
          <w:b/>
          <w:sz w:val="96"/>
          <w:szCs w:val="72"/>
        </w:rPr>
      </w:pPr>
      <w:r>
        <w:rPr>
          <w:rFonts w:asciiTheme="minorEastAsia" w:eastAsiaTheme="minorEastAsia" w:hAnsiTheme="minorEastAsia" w:cstheme="minorEastAsia" w:hint="eastAsia"/>
          <w:b/>
          <w:sz w:val="96"/>
          <w:szCs w:val="72"/>
        </w:rPr>
        <w:t>投</w:t>
      </w:r>
    </w:p>
    <w:p w:rsidR="00751242" w:rsidRDefault="00D44481">
      <w:pPr>
        <w:spacing w:line="900" w:lineRule="auto"/>
        <w:jc w:val="center"/>
        <w:rPr>
          <w:rFonts w:asciiTheme="minorEastAsia" w:eastAsiaTheme="minorEastAsia" w:hAnsiTheme="minorEastAsia" w:cstheme="minorEastAsia"/>
          <w:b/>
          <w:sz w:val="96"/>
          <w:szCs w:val="72"/>
        </w:rPr>
      </w:pPr>
      <w:r>
        <w:rPr>
          <w:rFonts w:asciiTheme="minorEastAsia" w:eastAsiaTheme="minorEastAsia" w:hAnsiTheme="minorEastAsia" w:cstheme="minorEastAsia" w:hint="eastAsia"/>
          <w:b/>
          <w:sz w:val="96"/>
          <w:szCs w:val="72"/>
        </w:rPr>
        <w:t>标</w:t>
      </w:r>
    </w:p>
    <w:p w:rsidR="00751242" w:rsidRDefault="00D44481">
      <w:pPr>
        <w:spacing w:line="900" w:lineRule="auto"/>
        <w:jc w:val="center"/>
        <w:rPr>
          <w:rFonts w:asciiTheme="minorEastAsia" w:eastAsiaTheme="minorEastAsia" w:hAnsiTheme="minorEastAsia" w:cstheme="minorEastAsia"/>
          <w:b/>
          <w:sz w:val="96"/>
          <w:szCs w:val="72"/>
        </w:rPr>
      </w:pPr>
      <w:r>
        <w:rPr>
          <w:rFonts w:asciiTheme="minorEastAsia" w:eastAsiaTheme="minorEastAsia" w:hAnsiTheme="minorEastAsia" w:cstheme="minorEastAsia" w:hint="eastAsia"/>
          <w:b/>
          <w:sz w:val="96"/>
          <w:szCs w:val="72"/>
        </w:rPr>
        <w:t>文</w:t>
      </w:r>
    </w:p>
    <w:p w:rsidR="00751242" w:rsidRDefault="00D44481">
      <w:pPr>
        <w:spacing w:line="900" w:lineRule="auto"/>
        <w:jc w:val="center"/>
        <w:rPr>
          <w:rFonts w:asciiTheme="minorEastAsia" w:eastAsiaTheme="minorEastAsia" w:hAnsiTheme="minorEastAsia" w:cstheme="minorEastAsia"/>
          <w:b/>
          <w:sz w:val="96"/>
          <w:szCs w:val="72"/>
        </w:rPr>
      </w:pPr>
      <w:r>
        <w:rPr>
          <w:rFonts w:asciiTheme="minorEastAsia" w:eastAsiaTheme="minorEastAsia" w:hAnsiTheme="minorEastAsia" w:cstheme="minorEastAsia" w:hint="eastAsia"/>
          <w:b/>
          <w:sz w:val="96"/>
          <w:szCs w:val="72"/>
        </w:rPr>
        <w:t>件</w:t>
      </w:r>
    </w:p>
    <w:p w:rsidR="00751242" w:rsidRDefault="00751242">
      <w:pPr>
        <w:spacing w:line="360" w:lineRule="auto"/>
        <w:rPr>
          <w:rFonts w:asciiTheme="minorEastAsia" w:eastAsiaTheme="minorEastAsia" w:hAnsiTheme="minorEastAsia" w:cstheme="minorEastAsia"/>
          <w:sz w:val="24"/>
        </w:rPr>
      </w:pPr>
    </w:p>
    <w:p w:rsidR="00751242" w:rsidRDefault="00751242">
      <w:pPr>
        <w:spacing w:line="360" w:lineRule="auto"/>
        <w:rPr>
          <w:rFonts w:asciiTheme="minorEastAsia" w:eastAsiaTheme="minorEastAsia" w:hAnsiTheme="minorEastAsia" w:cstheme="minorEastAsia"/>
          <w:b/>
          <w:sz w:val="30"/>
          <w:szCs w:val="30"/>
        </w:rPr>
      </w:pPr>
    </w:p>
    <w:p w:rsidR="00751242" w:rsidRDefault="00D44481">
      <w:pPr>
        <w:spacing w:line="360" w:lineRule="auto"/>
        <w:ind w:firstLineChars="49" w:firstLine="148"/>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投标人名称：</w:t>
      </w:r>
      <w:r>
        <w:rPr>
          <w:rFonts w:asciiTheme="minorEastAsia" w:eastAsiaTheme="minorEastAsia" w:hAnsiTheme="minorEastAsia" w:cstheme="minorEastAsia" w:hint="eastAsia"/>
          <w:b/>
          <w:sz w:val="30"/>
          <w:szCs w:val="30"/>
        </w:rPr>
        <w:t xml:space="preserve"> </w:t>
      </w:r>
    </w:p>
    <w:p w:rsidR="00751242" w:rsidRDefault="00751242">
      <w:pPr>
        <w:spacing w:line="360" w:lineRule="auto"/>
        <w:rPr>
          <w:rFonts w:asciiTheme="minorEastAsia" w:eastAsiaTheme="minorEastAsia" w:hAnsiTheme="minorEastAsia" w:cstheme="minorEastAsia"/>
          <w:b/>
          <w:sz w:val="30"/>
          <w:szCs w:val="30"/>
        </w:rPr>
      </w:pPr>
    </w:p>
    <w:p w:rsidR="00751242" w:rsidRDefault="00751242">
      <w:pPr>
        <w:spacing w:line="360" w:lineRule="auto"/>
        <w:rPr>
          <w:rFonts w:asciiTheme="minorEastAsia" w:eastAsiaTheme="minorEastAsia" w:hAnsiTheme="minorEastAsia" w:cstheme="minorEastAsia"/>
          <w:sz w:val="30"/>
          <w:szCs w:val="30"/>
        </w:rPr>
      </w:pPr>
    </w:p>
    <w:p w:rsidR="00751242" w:rsidRDefault="00D44481">
      <w:pPr>
        <w:spacing w:line="360" w:lineRule="auto"/>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t>日期：年月日</w:t>
      </w:r>
    </w:p>
    <w:p w:rsidR="00751242" w:rsidRDefault="00751242">
      <w:pPr>
        <w:spacing w:line="360" w:lineRule="auto"/>
        <w:jc w:val="center"/>
        <w:rPr>
          <w:rFonts w:asciiTheme="minorEastAsia" w:eastAsiaTheme="minorEastAsia" w:hAnsiTheme="minorEastAsia" w:cstheme="minorEastAsia"/>
          <w:b/>
          <w:sz w:val="30"/>
          <w:szCs w:val="30"/>
        </w:rPr>
      </w:pPr>
    </w:p>
    <w:p w:rsidR="00751242" w:rsidRDefault="00751242">
      <w:pPr>
        <w:spacing w:line="360" w:lineRule="auto"/>
        <w:jc w:val="center"/>
        <w:rPr>
          <w:rFonts w:asciiTheme="minorEastAsia" w:eastAsiaTheme="minorEastAsia" w:hAnsiTheme="minorEastAsia" w:cstheme="minorEastAsia"/>
          <w:sz w:val="24"/>
        </w:rPr>
      </w:pPr>
    </w:p>
    <w:p w:rsidR="00751242" w:rsidRDefault="00751242">
      <w:pPr>
        <w:spacing w:line="360" w:lineRule="auto"/>
        <w:jc w:val="center"/>
        <w:rPr>
          <w:rFonts w:asciiTheme="minorEastAsia" w:eastAsiaTheme="minorEastAsia" w:hAnsiTheme="minorEastAsia" w:cstheme="minorEastAsia"/>
          <w:sz w:val="24"/>
        </w:rPr>
      </w:pPr>
    </w:p>
    <w:p w:rsidR="00751242" w:rsidRDefault="00751242">
      <w:pPr>
        <w:spacing w:line="360" w:lineRule="auto"/>
        <w:jc w:val="center"/>
        <w:rPr>
          <w:rFonts w:asciiTheme="minorEastAsia" w:eastAsiaTheme="minorEastAsia" w:hAnsiTheme="minorEastAsia" w:cstheme="minorEastAsia"/>
          <w:sz w:val="24"/>
        </w:rPr>
      </w:pPr>
    </w:p>
    <w:p w:rsidR="00751242" w:rsidRDefault="00751242">
      <w:pPr>
        <w:pStyle w:val="New"/>
      </w:pPr>
    </w:p>
    <w:p w:rsidR="00751242" w:rsidRDefault="00751242">
      <w:pPr>
        <w:spacing w:line="360" w:lineRule="auto"/>
        <w:jc w:val="center"/>
        <w:rPr>
          <w:rFonts w:asciiTheme="minorEastAsia" w:eastAsiaTheme="minorEastAsia" w:hAnsiTheme="minorEastAsia" w:cstheme="minorEastAsia"/>
          <w:sz w:val="24"/>
        </w:rPr>
      </w:pPr>
    </w:p>
    <w:p w:rsidR="00751242" w:rsidRDefault="00D44481">
      <w:pPr>
        <w:jc w:val="center"/>
        <w:rPr>
          <w:rFonts w:asciiTheme="minorEastAsia" w:eastAsiaTheme="minorEastAsia" w:hAnsiTheme="minorEastAsia" w:cstheme="minorEastAsia"/>
          <w:b/>
          <w:sz w:val="30"/>
          <w:szCs w:val="30"/>
        </w:rPr>
      </w:pPr>
      <w:r>
        <w:rPr>
          <w:rFonts w:asciiTheme="minorEastAsia" w:eastAsiaTheme="minorEastAsia" w:hAnsiTheme="minorEastAsia" w:cstheme="minorEastAsia" w:hint="eastAsia"/>
          <w:b/>
          <w:sz w:val="30"/>
          <w:szCs w:val="30"/>
        </w:rPr>
        <w:lastRenderedPageBreak/>
        <w:t>目</w:t>
      </w:r>
      <w:r>
        <w:rPr>
          <w:rFonts w:asciiTheme="minorEastAsia" w:eastAsiaTheme="minorEastAsia" w:hAnsiTheme="minorEastAsia" w:cstheme="minorEastAsia" w:hint="eastAsia"/>
          <w:b/>
          <w:sz w:val="30"/>
          <w:szCs w:val="30"/>
        </w:rPr>
        <w:t xml:space="preserve"> </w:t>
      </w:r>
      <w:r>
        <w:rPr>
          <w:rFonts w:asciiTheme="minorEastAsia" w:eastAsiaTheme="minorEastAsia" w:hAnsiTheme="minorEastAsia" w:cstheme="minorEastAsia" w:hint="eastAsia"/>
          <w:b/>
          <w:sz w:val="30"/>
          <w:szCs w:val="30"/>
        </w:rPr>
        <w:t>录</w:t>
      </w:r>
    </w:p>
    <w:p w:rsidR="00751242" w:rsidRDefault="00D44481">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一、投标函及开标一览表</w:t>
      </w:r>
    </w:p>
    <w:p w:rsidR="00751242" w:rsidRDefault="00D44481">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二、分项报价表</w:t>
      </w:r>
    </w:p>
    <w:p w:rsidR="00751242" w:rsidRDefault="00D44481">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三、投标响应表</w:t>
      </w:r>
    </w:p>
    <w:p w:rsidR="00751242" w:rsidRDefault="00D44481">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四、服务方案</w:t>
      </w:r>
    </w:p>
    <w:p w:rsidR="00751242" w:rsidRDefault="00D44481">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五、诚信投标承诺书</w:t>
      </w:r>
    </w:p>
    <w:p w:rsidR="00751242" w:rsidRDefault="00D44481">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六、中小企业声明函</w:t>
      </w:r>
    </w:p>
    <w:p w:rsidR="00751242" w:rsidRDefault="00D44481">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七、残疾人福利性单位声明函</w:t>
      </w:r>
    </w:p>
    <w:p w:rsidR="00751242" w:rsidRDefault="00D44481">
      <w:pPr>
        <w:spacing w:line="48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八、资格证明文件</w:t>
      </w: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spacing w:line="360" w:lineRule="auto"/>
        <w:ind w:firstLineChars="200" w:firstLine="480"/>
        <w:rPr>
          <w:rFonts w:asciiTheme="minorEastAsia" w:eastAsiaTheme="minorEastAsia" w:hAnsiTheme="minorEastAsia" w:cstheme="minorEastAsia"/>
          <w:sz w:val="24"/>
        </w:rPr>
      </w:pPr>
    </w:p>
    <w:p w:rsidR="00751242" w:rsidRDefault="00751242">
      <w:pPr>
        <w:pStyle w:val="New"/>
      </w:pPr>
    </w:p>
    <w:p w:rsidR="00751242" w:rsidRDefault="00D44481">
      <w:pPr>
        <w:pStyle w:val="3"/>
        <w:jc w:val="center"/>
      </w:pPr>
      <w:bookmarkStart w:id="106" w:name="_Toc481873158"/>
      <w:bookmarkStart w:id="107" w:name="_Toc13905"/>
      <w:r>
        <w:rPr>
          <w:rFonts w:hint="eastAsia"/>
        </w:rPr>
        <w:lastRenderedPageBreak/>
        <w:t>一、投标函</w:t>
      </w:r>
      <w:bookmarkEnd w:id="106"/>
      <w:bookmarkEnd w:id="107"/>
    </w:p>
    <w:p w:rsidR="00751242" w:rsidRDefault="00D44481">
      <w:pPr>
        <w:tabs>
          <w:tab w:val="left" w:pos="5580"/>
        </w:tabs>
        <w:spacing w:before="120" w:line="360" w:lineRule="auto"/>
        <w:rPr>
          <w:rFonts w:ascii="宋体" w:hAnsi="宋体"/>
          <w:szCs w:val="21"/>
        </w:rPr>
      </w:pPr>
      <w:r>
        <w:rPr>
          <w:rFonts w:ascii="宋体" w:hAnsi="宋体" w:hint="eastAsia"/>
          <w:szCs w:val="21"/>
        </w:rPr>
        <w:t>致：（采购人名称）</w:t>
      </w:r>
    </w:p>
    <w:p w:rsidR="00751242" w:rsidRDefault="00D44481">
      <w:pPr>
        <w:pStyle w:val="ab"/>
        <w:tabs>
          <w:tab w:val="left" w:pos="5580"/>
        </w:tabs>
        <w:spacing w:line="360" w:lineRule="auto"/>
        <w:ind w:firstLineChars="200" w:firstLine="420"/>
        <w:rPr>
          <w:rFonts w:hAnsi="宋体"/>
          <w:szCs w:val="21"/>
        </w:rPr>
      </w:pPr>
      <w:r>
        <w:rPr>
          <w:rFonts w:hAnsi="宋体" w:hint="eastAsia"/>
          <w:szCs w:val="21"/>
        </w:rPr>
        <w:t>1</w:t>
      </w:r>
      <w:r>
        <w:rPr>
          <w:rFonts w:hAnsi="宋体" w:hint="eastAsia"/>
          <w:szCs w:val="21"/>
        </w:rPr>
        <w:t>、根据贵方招标公告，我方决定参加贵方组织的项目的招标采购活动。我方授权</w:t>
      </w:r>
      <w:r>
        <w:rPr>
          <w:rFonts w:hAnsi="宋体" w:hint="eastAsia"/>
          <w:szCs w:val="21"/>
        </w:rPr>
        <w:t>(</w:t>
      </w:r>
      <w:r>
        <w:rPr>
          <w:rFonts w:hAnsi="宋体" w:hint="eastAsia"/>
          <w:szCs w:val="21"/>
        </w:rPr>
        <w:t>姓名和职务</w:t>
      </w:r>
      <w:r>
        <w:rPr>
          <w:rFonts w:hAnsi="宋体" w:hint="eastAsia"/>
          <w:szCs w:val="21"/>
        </w:rPr>
        <w:t>)</w:t>
      </w:r>
      <w:r>
        <w:rPr>
          <w:rFonts w:hAnsi="宋体" w:hint="eastAsia"/>
          <w:szCs w:val="21"/>
        </w:rPr>
        <w:t>代表我方（投标人的名称）全权处理本项目投标的有关事宜。</w:t>
      </w:r>
    </w:p>
    <w:p w:rsidR="00751242" w:rsidRDefault="00D44481">
      <w:pPr>
        <w:pStyle w:val="ab"/>
        <w:tabs>
          <w:tab w:val="left" w:pos="5580"/>
        </w:tabs>
        <w:spacing w:line="360" w:lineRule="auto"/>
        <w:ind w:firstLineChars="200" w:firstLine="420"/>
        <w:rPr>
          <w:rFonts w:hAnsi="宋体"/>
          <w:szCs w:val="21"/>
        </w:rPr>
      </w:pPr>
      <w:r>
        <w:rPr>
          <w:rFonts w:hAnsi="宋体" w:hint="eastAsia"/>
          <w:szCs w:val="21"/>
        </w:rPr>
        <w:t>2</w:t>
      </w:r>
      <w:r>
        <w:rPr>
          <w:rFonts w:hAnsi="宋体" w:hint="eastAsia"/>
          <w:szCs w:val="21"/>
        </w:rPr>
        <w:t>、我方愿意按照招标文件规定的各项要求，向采购人提供所需的服务，投标费率（大写）为</w:t>
      </w:r>
      <w:r>
        <w:rPr>
          <w:rFonts w:hAnsi="宋体" w:hint="eastAsia"/>
          <w:szCs w:val="21"/>
        </w:rPr>
        <w:t xml:space="preserve"> </w:t>
      </w:r>
      <w:r>
        <w:rPr>
          <w:rFonts w:hAnsi="宋体" w:hint="eastAsia"/>
          <w:szCs w:val="21"/>
        </w:rPr>
        <w:t>百分之</w:t>
      </w:r>
      <w:r>
        <w:rPr>
          <w:rFonts w:hAnsi="宋体" w:hint="eastAsia"/>
          <w:szCs w:val="21"/>
        </w:rPr>
        <w:t>(</w:t>
      </w:r>
      <w:r>
        <w:rPr>
          <w:rFonts w:hAnsi="宋体" w:hint="eastAsia"/>
          <w:szCs w:val="21"/>
        </w:rPr>
        <w:t>小写</w:t>
      </w:r>
      <w:r>
        <w:rPr>
          <w:rFonts w:hAnsi="宋体" w:hint="eastAsia"/>
          <w:szCs w:val="21"/>
        </w:rPr>
        <w:t>) %</w:t>
      </w:r>
      <w:r>
        <w:rPr>
          <w:rFonts w:hAnsi="宋体" w:hint="eastAsia"/>
          <w:szCs w:val="21"/>
        </w:rPr>
        <w:t>。</w:t>
      </w:r>
    </w:p>
    <w:p w:rsidR="00751242" w:rsidRDefault="00D44481">
      <w:pPr>
        <w:pStyle w:val="ab"/>
        <w:tabs>
          <w:tab w:val="left" w:pos="5580"/>
        </w:tabs>
        <w:spacing w:line="360" w:lineRule="auto"/>
        <w:ind w:firstLineChars="200" w:firstLine="420"/>
        <w:rPr>
          <w:rFonts w:hAnsi="宋体"/>
          <w:szCs w:val="21"/>
        </w:rPr>
      </w:pPr>
      <w:r>
        <w:rPr>
          <w:rFonts w:hAnsi="宋体" w:hint="eastAsia"/>
          <w:szCs w:val="21"/>
        </w:rPr>
        <w:t>3</w:t>
      </w:r>
      <w:r>
        <w:rPr>
          <w:rFonts w:hAnsi="宋体" w:hint="eastAsia"/>
          <w:szCs w:val="21"/>
        </w:rPr>
        <w:t>、一旦我方中标，我方将严格履行合同规定的责任和义务，保证该项目的服务期为自合同签订之日起月。</w:t>
      </w:r>
    </w:p>
    <w:p w:rsidR="00751242" w:rsidRDefault="00D44481" w:rsidP="00D063D0">
      <w:pPr>
        <w:pStyle w:val="ab"/>
        <w:tabs>
          <w:tab w:val="left" w:pos="5580"/>
        </w:tabs>
        <w:spacing w:line="360" w:lineRule="auto"/>
        <w:ind w:firstLineChars="199" w:firstLine="418"/>
        <w:rPr>
          <w:rFonts w:hAnsi="宋体"/>
          <w:szCs w:val="21"/>
        </w:rPr>
      </w:pPr>
      <w:r>
        <w:rPr>
          <w:rFonts w:hAnsi="宋体" w:hint="eastAsia"/>
          <w:szCs w:val="21"/>
        </w:rPr>
        <w:t>4</w:t>
      </w:r>
      <w:r>
        <w:rPr>
          <w:rFonts w:hAnsi="宋体" w:hint="eastAsia"/>
          <w:szCs w:val="21"/>
        </w:rPr>
        <w:t>、我方保证按照本项目招标文件要求提交投标文件。</w:t>
      </w:r>
    </w:p>
    <w:p w:rsidR="00751242" w:rsidRDefault="00D44481" w:rsidP="00D063D0">
      <w:pPr>
        <w:pStyle w:val="ab"/>
        <w:tabs>
          <w:tab w:val="left" w:pos="5580"/>
        </w:tabs>
        <w:spacing w:line="360" w:lineRule="auto"/>
        <w:ind w:firstLineChars="199" w:firstLine="418"/>
        <w:rPr>
          <w:rFonts w:hAnsi="宋体"/>
          <w:szCs w:val="21"/>
        </w:rPr>
      </w:pPr>
      <w:r>
        <w:rPr>
          <w:rFonts w:hAnsi="宋体" w:hint="eastAsia"/>
          <w:szCs w:val="21"/>
        </w:rPr>
        <w:t>5</w:t>
      </w:r>
      <w:r>
        <w:rPr>
          <w:rFonts w:hAnsi="宋体" w:hint="eastAsia"/>
          <w:szCs w:val="21"/>
        </w:rPr>
        <w:t>、我方愿意提供贵方可能另外要求的、与投标有关的文件资料，并保证我方已提供和将要提供的文件是真实的、准确的。</w:t>
      </w:r>
    </w:p>
    <w:p w:rsidR="00751242" w:rsidRDefault="00751242" w:rsidP="00D063D0">
      <w:pPr>
        <w:pStyle w:val="ab"/>
        <w:tabs>
          <w:tab w:val="left" w:pos="5580"/>
        </w:tabs>
        <w:spacing w:line="360" w:lineRule="auto"/>
        <w:ind w:firstLineChars="199" w:firstLine="418"/>
        <w:rPr>
          <w:rFonts w:hAnsi="宋体"/>
          <w:szCs w:val="21"/>
        </w:rPr>
      </w:pPr>
    </w:p>
    <w:p w:rsidR="00751242" w:rsidRDefault="00751242">
      <w:pPr>
        <w:pStyle w:val="ab"/>
        <w:tabs>
          <w:tab w:val="left" w:pos="5580"/>
        </w:tabs>
        <w:spacing w:line="360" w:lineRule="auto"/>
        <w:ind w:right="360" w:firstLineChars="1700" w:firstLine="3570"/>
        <w:rPr>
          <w:rFonts w:hAnsi="宋体"/>
          <w:szCs w:val="21"/>
        </w:rPr>
      </w:pPr>
    </w:p>
    <w:p w:rsidR="00751242" w:rsidRDefault="00751242">
      <w:pPr>
        <w:pStyle w:val="ab"/>
        <w:tabs>
          <w:tab w:val="left" w:pos="5580"/>
        </w:tabs>
        <w:spacing w:line="360" w:lineRule="auto"/>
        <w:ind w:right="360" w:firstLineChars="1700" w:firstLine="3570"/>
        <w:rPr>
          <w:rFonts w:hAnsi="宋体"/>
          <w:szCs w:val="21"/>
        </w:rPr>
      </w:pPr>
    </w:p>
    <w:p w:rsidR="00751242" w:rsidRDefault="00D44481">
      <w:pPr>
        <w:pStyle w:val="ab"/>
        <w:tabs>
          <w:tab w:val="left" w:pos="5580"/>
        </w:tabs>
        <w:spacing w:line="480" w:lineRule="auto"/>
        <w:ind w:right="360" w:firstLineChars="1700" w:firstLine="3570"/>
        <w:rPr>
          <w:rFonts w:hAnsi="宋体"/>
          <w:szCs w:val="21"/>
          <w:u w:val="single"/>
        </w:rPr>
      </w:pPr>
      <w:r>
        <w:rPr>
          <w:rFonts w:hAnsi="宋体" w:hint="eastAsia"/>
          <w:szCs w:val="21"/>
        </w:rPr>
        <w:t>投标人：</w:t>
      </w:r>
      <w:r>
        <w:rPr>
          <w:rFonts w:hAnsi="宋体" w:hint="eastAsia"/>
          <w:szCs w:val="21"/>
          <w:u w:val="single"/>
        </w:rPr>
        <w:t xml:space="preserve">                           </w:t>
      </w:r>
      <w:r>
        <w:rPr>
          <w:rFonts w:hAnsi="宋体" w:hint="eastAsia"/>
          <w:szCs w:val="21"/>
          <w:u w:val="single"/>
        </w:rPr>
        <w:t>（盖章）</w:t>
      </w:r>
      <w:r>
        <w:rPr>
          <w:rFonts w:hAnsi="宋体" w:hint="eastAsia"/>
          <w:szCs w:val="21"/>
          <w:u w:val="single"/>
        </w:rPr>
        <w:t xml:space="preserve"> </w:t>
      </w:r>
    </w:p>
    <w:p w:rsidR="00751242" w:rsidRDefault="00D44481">
      <w:pPr>
        <w:pStyle w:val="ab"/>
        <w:tabs>
          <w:tab w:val="left" w:pos="5580"/>
        </w:tabs>
        <w:spacing w:line="480" w:lineRule="auto"/>
        <w:ind w:firstLineChars="200" w:firstLine="420"/>
        <w:rPr>
          <w:rFonts w:hAnsi="宋体"/>
          <w:szCs w:val="21"/>
          <w:u w:val="single"/>
        </w:rPr>
      </w:pPr>
      <w:r>
        <w:rPr>
          <w:rFonts w:hAnsi="宋体" w:hint="eastAsia"/>
          <w:szCs w:val="21"/>
        </w:rPr>
        <w:t xml:space="preserve">                              </w:t>
      </w:r>
      <w:r>
        <w:rPr>
          <w:rFonts w:hAnsi="宋体" w:hint="eastAsia"/>
          <w:szCs w:val="21"/>
        </w:rPr>
        <w:t>单位地址：</w:t>
      </w:r>
      <w:r>
        <w:rPr>
          <w:rFonts w:hAnsi="宋体" w:hint="eastAsia"/>
          <w:szCs w:val="21"/>
          <w:u w:val="single"/>
        </w:rPr>
        <w:tab/>
      </w:r>
      <w:r>
        <w:rPr>
          <w:rFonts w:hAnsi="宋体" w:hint="eastAsia"/>
          <w:szCs w:val="21"/>
          <w:u w:val="single"/>
        </w:rPr>
        <w:tab/>
      </w:r>
      <w:r>
        <w:rPr>
          <w:rFonts w:hAnsi="宋体" w:hint="eastAsia"/>
          <w:szCs w:val="21"/>
          <w:u w:val="single"/>
        </w:rPr>
        <w:tab/>
      </w:r>
      <w:r>
        <w:rPr>
          <w:rFonts w:hAnsi="宋体" w:hint="eastAsia"/>
          <w:szCs w:val="21"/>
          <w:u w:val="single"/>
        </w:rPr>
        <w:tab/>
      </w:r>
      <w:r>
        <w:rPr>
          <w:rFonts w:hAnsi="宋体" w:hint="eastAsia"/>
          <w:szCs w:val="21"/>
          <w:u w:val="single"/>
        </w:rPr>
        <w:tab/>
      </w:r>
      <w:r>
        <w:rPr>
          <w:rFonts w:hAnsi="宋体" w:hint="eastAsia"/>
          <w:szCs w:val="21"/>
          <w:u w:val="single"/>
        </w:rPr>
        <w:tab/>
      </w:r>
    </w:p>
    <w:p w:rsidR="00751242" w:rsidRDefault="00D44481">
      <w:pPr>
        <w:pStyle w:val="ab"/>
        <w:tabs>
          <w:tab w:val="left" w:pos="5580"/>
        </w:tabs>
        <w:spacing w:line="480" w:lineRule="auto"/>
        <w:ind w:firstLineChars="200" w:firstLine="420"/>
        <w:rPr>
          <w:rFonts w:hAnsi="宋体"/>
          <w:szCs w:val="21"/>
          <w:u w:val="single"/>
        </w:rPr>
      </w:pPr>
      <w:r>
        <w:rPr>
          <w:rFonts w:hAnsi="宋体" w:hint="eastAsia"/>
          <w:szCs w:val="21"/>
        </w:rPr>
        <w:t xml:space="preserve">                              </w:t>
      </w:r>
      <w:r>
        <w:rPr>
          <w:rFonts w:hAnsi="宋体" w:hint="eastAsia"/>
          <w:szCs w:val="21"/>
        </w:rPr>
        <w:t>法定代表人：</w:t>
      </w:r>
      <w:r>
        <w:rPr>
          <w:rFonts w:hAnsi="宋体" w:hint="eastAsia"/>
          <w:szCs w:val="21"/>
          <w:u w:val="single"/>
        </w:rPr>
        <w:t xml:space="preserve">                        </w:t>
      </w:r>
      <w:r>
        <w:rPr>
          <w:rFonts w:hAnsi="宋体" w:hint="eastAsia"/>
          <w:szCs w:val="21"/>
          <w:u w:val="single"/>
        </w:rPr>
        <w:t>（盖章）</w:t>
      </w:r>
    </w:p>
    <w:p w:rsidR="00751242" w:rsidRDefault="00D44481">
      <w:pPr>
        <w:pStyle w:val="ab"/>
        <w:tabs>
          <w:tab w:val="left" w:pos="5580"/>
        </w:tabs>
        <w:spacing w:line="480" w:lineRule="auto"/>
        <w:ind w:firstLineChars="1700" w:firstLine="3570"/>
        <w:rPr>
          <w:rFonts w:hAnsi="宋体"/>
          <w:szCs w:val="21"/>
        </w:rPr>
      </w:pPr>
      <w:r>
        <w:rPr>
          <w:rFonts w:hAnsi="宋体" w:hint="eastAsia"/>
          <w:szCs w:val="21"/>
        </w:rPr>
        <w:t>日期：</w:t>
      </w:r>
      <w:r>
        <w:rPr>
          <w:rFonts w:hAnsi="宋体" w:hint="eastAsia"/>
          <w:szCs w:val="21"/>
        </w:rPr>
        <w:t xml:space="preserve">       </w:t>
      </w:r>
      <w:r>
        <w:rPr>
          <w:rFonts w:hAnsi="宋体" w:hint="eastAsia"/>
          <w:szCs w:val="21"/>
        </w:rPr>
        <w:t>年</w:t>
      </w:r>
      <w:r>
        <w:rPr>
          <w:rFonts w:hAnsi="宋体" w:hint="eastAsia"/>
          <w:szCs w:val="21"/>
        </w:rPr>
        <w:t xml:space="preserve">      </w:t>
      </w:r>
      <w:r>
        <w:rPr>
          <w:rFonts w:hAnsi="宋体" w:hint="eastAsia"/>
          <w:szCs w:val="21"/>
        </w:rPr>
        <w:t>月</w:t>
      </w:r>
      <w:r>
        <w:rPr>
          <w:rFonts w:hAnsi="宋体" w:hint="eastAsia"/>
          <w:szCs w:val="21"/>
        </w:rPr>
        <w:t xml:space="preserve">      </w:t>
      </w:r>
      <w:r>
        <w:rPr>
          <w:rFonts w:hAnsi="宋体" w:hint="eastAsia"/>
          <w:szCs w:val="21"/>
        </w:rPr>
        <w:t>日</w:t>
      </w:r>
    </w:p>
    <w:p w:rsidR="00751242" w:rsidRDefault="00751242">
      <w:pPr>
        <w:spacing w:line="360" w:lineRule="auto"/>
        <w:ind w:firstLineChars="200" w:firstLine="480"/>
        <w:jc w:val="center"/>
        <w:rPr>
          <w:rFonts w:ascii="宋体" w:hAnsi="宋体"/>
          <w:sz w:val="24"/>
        </w:rPr>
      </w:pPr>
    </w:p>
    <w:p w:rsidR="00751242" w:rsidRDefault="00751242">
      <w:pPr>
        <w:spacing w:line="360" w:lineRule="auto"/>
        <w:ind w:firstLineChars="200" w:firstLine="480"/>
        <w:jc w:val="center"/>
        <w:rPr>
          <w:rFonts w:ascii="宋体" w:hAnsi="宋体"/>
          <w:sz w:val="24"/>
        </w:rPr>
      </w:pPr>
    </w:p>
    <w:p w:rsidR="00751242" w:rsidRDefault="00751242">
      <w:pPr>
        <w:spacing w:line="360" w:lineRule="auto"/>
        <w:ind w:firstLineChars="200" w:firstLine="480"/>
        <w:jc w:val="center"/>
        <w:rPr>
          <w:rFonts w:ascii="宋体" w:hAnsi="宋体"/>
          <w:sz w:val="24"/>
        </w:rPr>
      </w:pPr>
    </w:p>
    <w:p w:rsidR="00751242" w:rsidRDefault="00751242">
      <w:pPr>
        <w:spacing w:line="360" w:lineRule="auto"/>
        <w:ind w:firstLineChars="200" w:firstLine="480"/>
        <w:jc w:val="center"/>
        <w:rPr>
          <w:rFonts w:ascii="宋体" w:hAnsi="宋体"/>
          <w:sz w:val="24"/>
        </w:rPr>
      </w:pPr>
    </w:p>
    <w:p w:rsidR="00751242" w:rsidRDefault="00751242">
      <w:pPr>
        <w:spacing w:line="360" w:lineRule="auto"/>
        <w:ind w:firstLineChars="200" w:firstLine="480"/>
        <w:jc w:val="center"/>
        <w:rPr>
          <w:rFonts w:ascii="宋体" w:hAnsi="宋体"/>
          <w:sz w:val="24"/>
        </w:rPr>
      </w:pPr>
    </w:p>
    <w:p w:rsidR="00751242" w:rsidRDefault="00751242">
      <w:pPr>
        <w:spacing w:line="360" w:lineRule="auto"/>
        <w:ind w:firstLineChars="200" w:firstLine="480"/>
        <w:jc w:val="center"/>
        <w:rPr>
          <w:rFonts w:ascii="宋体" w:hAnsi="宋体"/>
          <w:sz w:val="24"/>
        </w:rPr>
      </w:pPr>
    </w:p>
    <w:p w:rsidR="00751242" w:rsidRDefault="00751242">
      <w:pPr>
        <w:spacing w:line="360" w:lineRule="auto"/>
        <w:ind w:firstLineChars="200" w:firstLine="480"/>
        <w:jc w:val="center"/>
        <w:rPr>
          <w:rFonts w:ascii="宋体" w:hAnsi="宋体"/>
          <w:sz w:val="24"/>
        </w:rPr>
      </w:pPr>
    </w:p>
    <w:p w:rsidR="00751242" w:rsidRDefault="00751242">
      <w:pPr>
        <w:pStyle w:val="New"/>
      </w:pPr>
    </w:p>
    <w:p w:rsidR="00751242" w:rsidRDefault="00751242">
      <w:pPr>
        <w:spacing w:line="360" w:lineRule="auto"/>
        <w:ind w:firstLineChars="200" w:firstLine="480"/>
        <w:jc w:val="center"/>
        <w:rPr>
          <w:rFonts w:ascii="宋体" w:hAnsi="宋体"/>
          <w:sz w:val="24"/>
        </w:rPr>
      </w:pPr>
    </w:p>
    <w:p w:rsidR="00751242" w:rsidRDefault="00751242">
      <w:pPr>
        <w:spacing w:line="360" w:lineRule="auto"/>
        <w:ind w:firstLineChars="200" w:firstLine="480"/>
        <w:jc w:val="center"/>
        <w:rPr>
          <w:rFonts w:ascii="宋体" w:hAnsi="宋体"/>
          <w:sz w:val="24"/>
        </w:rPr>
      </w:pPr>
    </w:p>
    <w:p w:rsidR="00751242" w:rsidRDefault="00D44481">
      <w:pPr>
        <w:pStyle w:val="3"/>
        <w:jc w:val="center"/>
      </w:pPr>
      <w:bookmarkStart w:id="108" w:name="_Toc12161"/>
      <w:bookmarkStart w:id="109" w:name="_Toc481873159"/>
      <w:r>
        <w:rPr>
          <w:rFonts w:hint="eastAsia"/>
        </w:rPr>
        <w:lastRenderedPageBreak/>
        <w:t>二、服务报价表</w:t>
      </w:r>
      <w:bookmarkEnd w:id="108"/>
      <w:bookmarkEnd w:id="109"/>
    </w:p>
    <w:p w:rsidR="00751242" w:rsidRDefault="00D44481">
      <w:pPr>
        <w:spacing w:line="360" w:lineRule="auto"/>
        <w:rPr>
          <w:rFonts w:ascii="宋体" w:hAnsi="宋体"/>
          <w:szCs w:val="21"/>
        </w:rPr>
      </w:pPr>
      <w:r>
        <w:rPr>
          <w:rFonts w:ascii="宋体" w:hAnsi="宋体" w:hint="eastAsia"/>
          <w:szCs w:val="21"/>
        </w:rPr>
        <w:t>项目名称：</w:t>
      </w:r>
      <w:r>
        <w:rPr>
          <w:rFonts w:ascii="宋体" w:hAnsi="宋体"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016"/>
        <w:gridCol w:w="616"/>
        <w:gridCol w:w="1016"/>
        <w:gridCol w:w="1616"/>
        <w:gridCol w:w="1416"/>
        <w:gridCol w:w="1583"/>
        <w:gridCol w:w="1269"/>
      </w:tblGrid>
      <w:tr w:rsidR="00751242">
        <w:trPr>
          <w:trHeight w:val="1050"/>
        </w:trPr>
        <w:tc>
          <w:tcPr>
            <w:tcW w:w="0" w:type="auto"/>
            <w:noWrap/>
            <w:vAlign w:val="center"/>
          </w:tcPr>
          <w:p w:rsidR="00751242" w:rsidRDefault="00D44481">
            <w:pPr>
              <w:jc w:val="center"/>
              <w:rPr>
                <w:bCs/>
                <w:color w:val="000000"/>
                <w:sz w:val="20"/>
                <w:szCs w:val="20"/>
              </w:rPr>
            </w:pPr>
            <w:r>
              <w:rPr>
                <w:rFonts w:hint="eastAsia"/>
                <w:bCs/>
                <w:color w:val="000000"/>
                <w:sz w:val="20"/>
                <w:szCs w:val="20"/>
              </w:rPr>
              <w:t>序号</w:t>
            </w:r>
          </w:p>
        </w:tc>
        <w:tc>
          <w:tcPr>
            <w:tcW w:w="1016" w:type="dxa"/>
            <w:noWrap/>
            <w:vAlign w:val="center"/>
          </w:tcPr>
          <w:p w:rsidR="00751242" w:rsidRDefault="00D44481">
            <w:pPr>
              <w:jc w:val="center"/>
              <w:rPr>
                <w:bCs/>
                <w:color w:val="000000"/>
                <w:sz w:val="20"/>
                <w:szCs w:val="20"/>
              </w:rPr>
            </w:pPr>
            <w:r>
              <w:rPr>
                <w:rFonts w:hint="eastAsia"/>
                <w:bCs/>
                <w:color w:val="000000"/>
                <w:sz w:val="20"/>
                <w:szCs w:val="20"/>
              </w:rPr>
              <w:t>试剂名称</w:t>
            </w:r>
          </w:p>
        </w:tc>
        <w:tc>
          <w:tcPr>
            <w:tcW w:w="616" w:type="dxa"/>
            <w:noWrap/>
            <w:vAlign w:val="center"/>
          </w:tcPr>
          <w:p w:rsidR="00751242" w:rsidRDefault="00D44481">
            <w:pPr>
              <w:jc w:val="center"/>
              <w:rPr>
                <w:bCs/>
                <w:color w:val="000000"/>
                <w:sz w:val="20"/>
                <w:szCs w:val="20"/>
              </w:rPr>
            </w:pPr>
            <w:r>
              <w:rPr>
                <w:rFonts w:hint="eastAsia"/>
                <w:bCs/>
                <w:color w:val="000000"/>
                <w:sz w:val="20"/>
                <w:szCs w:val="20"/>
              </w:rPr>
              <w:t>单位</w:t>
            </w:r>
          </w:p>
        </w:tc>
        <w:tc>
          <w:tcPr>
            <w:tcW w:w="1016" w:type="dxa"/>
            <w:noWrap/>
            <w:vAlign w:val="center"/>
          </w:tcPr>
          <w:p w:rsidR="00751242" w:rsidRDefault="00D44481">
            <w:pPr>
              <w:jc w:val="center"/>
              <w:rPr>
                <w:bCs/>
                <w:sz w:val="20"/>
                <w:szCs w:val="20"/>
              </w:rPr>
            </w:pPr>
            <w:r>
              <w:rPr>
                <w:rFonts w:hint="eastAsia"/>
                <w:bCs/>
                <w:sz w:val="20"/>
                <w:szCs w:val="20"/>
              </w:rPr>
              <w:t>投标品牌</w:t>
            </w:r>
          </w:p>
        </w:tc>
        <w:tc>
          <w:tcPr>
            <w:tcW w:w="1616" w:type="dxa"/>
            <w:noWrap/>
            <w:vAlign w:val="center"/>
          </w:tcPr>
          <w:p w:rsidR="00751242" w:rsidRDefault="00D44481">
            <w:pPr>
              <w:jc w:val="center"/>
              <w:rPr>
                <w:bCs/>
                <w:sz w:val="20"/>
                <w:szCs w:val="20"/>
              </w:rPr>
            </w:pPr>
            <w:r>
              <w:rPr>
                <w:rFonts w:hint="eastAsia"/>
                <w:bCs/>
                <w:sz w:val="20"/>
                <w:szCs w:val="20"/>
              </w:rPr>
              <w:t>集采平台流水号</w:t>
            </w:r>
          </w:p>
        </w:tc>
        <w:tc>
          <w:tcPr>
            <w:tcW w:w="1416" w:type="dxa"/>
            <w:noWrap/>
            <w:vAlign w:val="center"/>
          </w:tcPr>
          <w:p w:rsidR="00751242" w:rsidRDefault="00D44481">
            <w:pPr>
              <w:jc w:val="center"/>
              <w:rPr>
                <w:bCs/>
                <w:sz w:val="20"/>
                <w:szCs w:val="20"/>
              </w:rPr>
            </w:pPr>
            <w:r>
              <w:rPr>
                <w:rFonts w:hint="eastAsia"/>
                <w:bCs/>
                <w:sz w:val="20"/>
                <w:szCs w:val="20"/>
              </w:rPr>
              <w:t>集采品牌限价</w:t>
            </w:r>
          </w:p>
        </w:tc>
        <w:tc>
          <w:tcPr>
            <w:tcW w:w="1583" w:type="dxa"/>
            <w:noWrap/>
            <w:vAlign w:val="center"/>
          </w:tcPr>
          <w:p w:rsidR="00751242" w:rsidRDefault="00D44481">
            <w:pPr>
              <w:jc w:val="center"/>
              <w:rPr>
                <w:bCs/>
                <w:sz w:val="20"/>
                <w:szCs w:val="20"/>
              </w:rPr>
            </w:pPr>
            <w:r>
              <w:rPr>
                <w:rFonts w:hint="eastAsia"/>
                <w:bCs/>
                <w:sz w:val="20"/>
                <w:szCs w:val="20"/>
              </w:rPr>
              <w:t>投标包装规格</w:t>
            </w:r>
          </w:p>
        </w:tc>
        <w:tc>
          <w:tcPr>
            <w:tcW w:w="1269" w:type="dxa"/>
            <w:noWrap/>
            <w:vAlign w:val="center"/>
          </w:tcPr>
          <w:p w:rsidR="00751242" w:rsidRDefault="00D44481">
            <w:pPr>
              <w:jc w:val="center"/>
              <w:rPr>
                <w:bCs/>
                <w:sz w:val="20"/>
                <w:szCs w:val="20"/>
              </w:rPr>
            </w:pPr>
            <w:r>
              <w:rPr>
                <w:rFonts w:hint="eastAsia"/>
                <w:bCs/>
                <w:sz w:val="20"/>
                <w:szCs w:val="20"/>
              </w:rPr>
              <w:t>投标折扣率</w:t>
            </w:r>
          </w:p>
        </w:tc>
      </w:tr>
      <w:tr w:rsidR="00751242">
        <w:trPr>
          <w:trHeight w:val="274"/>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noWrap/>
            <w:vAlign w:val="center"/>
          </w:tcPr>
          <w:p w:rsidR="00751242" w:rsidRDefault="00751242">
            <w:pPr>
              <w:widowControl/>
              <w:jc w:val="center"/>
              <w:rPr>
                <w:rFonts w:ascii="宋体" w:hAnsi="宋体" w:cs="宋体"/>
                <w:kern w:val="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1269" w:type="dxa"/>
            <w:vMerge w:val="restart"/>
            <w:noWrap/>
          </w:tcPr>
          <w:p w:rsidR="00751242" w:rsidRDefault="00751242">
            <w:pPr>
              <w:jc w:val="center"/>
              <w:rPr>
                <w:sz w:val="20"/>
                <w:szCs w:val="20"/>
              </w:rPr>
            </w:pPr>
          </w:p>
        </w:tc>
      </w:tr>
      <w:tr w:rsidR="00751242">
        <w:trPr>
          <w:trHeight w:val="250"/>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2</w:t>
            </w:r>
          </w:p>
        </w:tc>
        <w:tc>
          <w:tcPr>
            <w:tcW w:w="0" w:type="auto"/>
            <w:noWrap/>
            <w:vAlign w:val="center"/>
          </w:tcPr>
          <w:p w:rsidR="00751242" w:rsidRDefault="00751242">
            <w:pPr>
              <w:widowControl/>
              <w:jc w:val="center"/>
              <w:rPr>
                <w:rFonts w:ascii="宋体" w:hAnsi="宋体" w:cs="宋体"/>
                <w:kern w:val="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1269" w:type="dxa"/>
            <w:vMerge/>
            <w:noWrap/>
          </w:tcPr>
          <w:p w:rsidR="00751242" w:rsidRDefault="00751242">
            <w:pPr>
              <w:jc w:val="center"/>
              <w:rPr>
                <w:sz w:val="20"/>
                <w:szCs w:val="20"/>
              </w:rPr>
            </w:pPr>
          </w:p>
        </w:tc>
      </w:tr>
      <w:tr w:rsidR="00751242">
        <w:trPr>
          <w:trHeight w:val="3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0" w:type="auto"/>
            <w:noWrap/>
            <w:vAlign w:val="center"/>
          </w:tcPr>
          <w:p w:rsidR="00751242" w:rsidRDefault="00751242">
            <w:pPr>
              <w:widowControl/>
              <w:jc w:val="center"/>
              <w:rPr>
                <w:rFonts w:ascii="宋体" w:hAnsi="宋体" w:cs="宋体"/>
                <w:kern w:val="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1269" w:type="dxa"/>
            <w:vMerge/>
            <w:noWrap/>
          </w:tcPr>
          <w:p w:rsidR="00751242" w:rsidRDefault="00751242">
            <w:pPr>
              <w:jc w:val="center"/>
              <w:rPr>
                <w:sz w:val="20"/>
                <w:szCs w:val="20"/>
              </w:rPr>
            </w:pPr>
          </w:p>
        </w:tc>
      </w:tr>
      <w:tr w:rsidR="00751242">
        <w:trPr>
          <w:trHeight w:val="3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noWrap/>
            <w:vAlign w:val="center"/>
          </w:tcPr>
          <w:p w:rsidR="00751242" w:rsidRDefault="00751242">
            <w:pPr>
              <w:widowControl/>
              <w:jc w:val="center"/>
              <w:rPr>
                <w:rFonts w:ascii="宋体" w:hAnsi="宋体" w:cs="宋体"/>
                <w:kern w:val="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1269" w:type="dxa"/>
            <w:vMerge/>
            <w:noWrap/>
          </w:tcPr>
          <w:p w:rsidR="00751242" w:rsidRDefault="00751242">
            <w:pPr>
              <w:jc w:val="center"/>
              <w:rPr>
                <w:sz w:val="20"/>
                <w:szCs w:val="20"/>
              </w:rPr>
            </w:pPr>
          </w:p>
        </w:tc>
      </w:tr>
      <w:tr w:rsidR="00751242">
        <w:trPr>
          <w:trHeight w:val="3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noWrap/>
            <w:vAlign w:val="center"/>
          </w:tcPr>
          <w:p w:rsidR="00751242" w:rsidRDefault="00751242">
            <w:pPr>
              <w:widowControl/>
              <w:jc w:val="center"/>
              <w:rPr>
                <w:rFonts w:ascii="宋体" w:hAnsi="宋体" w:cs="宋体"/>
                <w:kern w:val="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1269" w:type="dxa"/>
            <w:vMerge/>
            <w:noWrap/>
          </w:tcPr>
          <w:p w:rsidR="00751242" w:rsidRDefault="00751242">
            <w:pPr>
              <w:jc w:val="center"/>
              <w:rPr>
                <w:sz w:val="20"/>
                <w:szCs w:val="20"/>
              </w:rPr>
            </w:pPr>
          </w:p>
        </w:tc>
      </w:tr>
      <w:tr w:rsidR="00751242">
        <w:trPr>
          <w:trHeight w:val="339"/>
        </w:trPr>
        <w:tc>
          <w:tcPr>
            <w:tcW w:w="0" w:type="auto"/>
            <w:noWrap/>
            <w:vAlign w:val="center"/>
          </w:tcPr>
          <w:p w:rsidR="00751242" w:rsidRDefault="00D44481">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noWrap/>
            <w:vAlign w:val="center"/>
          </w:tcPr>
          <w:p w:rsidR="00751242" w:rsidRDefault="00751242">
            <w:pPr>
              <w:widowControl/>
              <w:jc w:val="center"/>
              <w:rPr>
                <w:rFonts w:ascii="宋体" w:hAnsi="宋体" w:cs="宋体"/>
                <w:kern w:val="0"/>
                <w:sz w:val="20"/>
                <w:szCs w:val="20"/>
              </w:rPr>
            </w:pPr>
          </w:p>
        </w:tc>
        <w:tc>
          <w:tcPr>
            <w:tcW w:w="0" w:type="auto"/>
            <w:noWrap/>
          </w:tcPr>
          <w:p w:rsidR="00751242" w:rsidRDefault="00751242">
            <w:pPr>
              <w:jc w:val="center"/>
              <w:rPr>
                <w:color w:val="000000"/>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0" w:type="auto"/>
            <w:noWrap/>
          </w:tcPr>
          <w:p w:rsidR="00751242" w:rsidRDefault="00751242">
            <w:pPr>
              <w:jc w:val="center"/>
              <w:rPr>
                <w:sz w:val="20"/>
                <w:szCs w:val="20"/>
              </w:rPr>
            </w:pPr>
          </w:p>
        </w:tc>
        <w:tc>
          <w:tcPr>
            <w:tcW w:w="1269" w:type="dxa"/>
            <w:vMerge/>
            <w:noWrap/>
          </w:tcPr>
          <w:p w:rsidR="00751242" w:rsidRDefault="00751242">
            <w:pPr>
              <w:jc w:val="center"/>
              <w:rPr>
                <w:sz w:val="20"/>
                <w:szCs w:val="20"/>
              </w:rPr>
            </w:pPr>
          </w:p>
        </w:tc>
      </w:tr>
    </w:tbl>
    <w:p w:rsidR="00751242" w:rsidRDefault="00751242">
      <w:pPr>
        <w:spacing w:line="360" w:lineRule="auto"/>
        <w:rPr>
          <w:rFonts w:ascii="宋体" w:hAnsi="宋体"/>
          <w:szCs w:val="21"/>
        </w:rPr>
      </w:pPr>
    </w:p>
    <w:p w:rsidR="00751242" w:rsidRDefault="00D44481">
      <w:pPr>
        <w:spacing w:line="360" w:lineRule="auto"/>
        <w:ind w:firstLineChars="50" w:firstLine="105"/>
        <w:rPr>
          <w:rFonts w:ascii="宋体" w:hAnsi="宋体"/>
          <w:b/>
          <w:bCs/>
        </w:rPr>
      </w:pPr>
      <w:r>
        <w:rPr>
          <w:rFonts w:ascii="宋体" w:hAnsi="宋体" w:hint="eastAsia"/>
          <w:b/>
          <w:bCs/>
        </w:rPr>
        <w:t>注：</w:t>
      </w:r>
      <w:r>
        <w:rPr>
          <w:rFonts w:ascii="宋体" w:hAnsi="宋体" w:hint="eastAsia"/>
          <w:b/>
          <w:bCs/>
        </w:rPr>
        <w:t>1</w:t>
      </w:r>
      <w:r>
        <w:rPr>
          <w:rFonts w:ascii="宋体" w:hAnsi="宋体" w:hint="eastAsia"/>
          <w:b/>
          <w:bCs/>
        </w:rPr>
        <w:t>、投标人在此表中所列的服务期内所列的检查项目名称须与服务内容及质量要求响应表中所列一致，所有产品投标费率须保持一致。</w:t>
      </w:r>
    </w:p>
    <w:p w:rsidR="00751242" w:rsidRDefault="00751242">
      <w:pPr>
        <w:spacing w:line="360" w:lineRule="auto"/>
        <w:rPr>
          <w:rFonts w:ascii="宋体" w:hAnsi="宋体"/>
          <w:szCs w:val="21"/>
        </w:rPr>
      </w:pPr>
    </w:p>
    <w:p w:rsidR="00751242" w:rsidRDefault="00D44481" w:rsidP="00D063D0">
      <w:pPr>
        <w:spacing w:line="360" w:lineRule="auto"/>
        <w:ind w:firstLineChars="1696" w:firstLine="3562"/>
        <w:rPr>
          <w:rFonts w:ascii="宋体" w:hAnsi="宋体"/>
          <w:szCs w:val="21"/>
        </w:rPr>
      </w:pPr>
      <w:r>
        <w:rPr>
          <w:rFonts w:ascii="宋体" w:hAnsi="宋体" w:hint="eastAsia"/>
          <w:szCs w:val="21"/>
        </w:rPr>
        <w:t>投标人：（盖章）</w:t>
      </w:r>
    </w:p>
    <w:p w:rsidR="00751242" w:rsidRDefault="00751242" w:rsidP="00D063D0">
      <w:pPr>
        <w:spacing w:line="360" w:lineRule="auto"/>
        <w:ind w:firstLineChars="1696" w:firstLine="3562"/>
        <w:rPr>
          <w:rFonts w:ascii="宋体" w:hAnsi="宋体"/>
          <w:szCs w:val="21"/>
        </w:rPr>
      </w:pPr>
    </w:p>
    <w:p w:rsidR="00751242" w:rsidRDefault="00D44481">
      <w:pPr>
        <w:spacing w:line="360" w:lineRule="auto"/>
        <w:ind w:firstLineChars="1700" w:firstLine="3570"/>
        <w:rPr>
          <w:rFonts w:ascii="宋体" w:hAnsi="宋体"/>
          <w:szCs w:val="21"/>
        </w:rPr>
      </w:pPr>
      <w:r>
        <w:rPr>
          <w:rFonts w:ascii="宋体" w:hAnsi="宋体" w:hint="eastAsia"/>
          <w:szCs w:val="21"/>
        </w:rPr>
        <w:t>法定代表人：（盖章）</w:t>
      </w:r>
    </w:p>
    <w:p w:rsidR="00751242" w:rsidRDefault="00751242">
      <w:pPr>
        <w:spacing w:line="360" w:lineRule="auto"/>
        <w:ind w:firstLineChars="1700" w:firstLine="3570"/>
        <w:rPr>
          <w:rFonts w:ascii="宋体" w:hAnsi="宋体"/>
          <w:szCs w:val="21"/>
        </w:rPr>
      </w:pPr>
    </w:p>
    <w:p w:rsidR="00751242" w:rsidRDefault="00D44481">
      <w:pPr>
        <w:spacing w:line="360" w:lineRule="auto"/>
        <w:ind w:firstLineChars="1700" w:firstLine="3570"/>
        <w:rPr>
          <w:szCs w:val="21"/>
        </w:rPr>
      </w:pPr>
      <w:r>
        <w:rPr>
          <w:rFonts w:hint="eastAsia"/>
          <w:szCs w:val="21"/>
        </w:rPr>
        <w:t>日</w:t>
      </w:r>
      <w:r>
        <w:rPr>
          <w:rFonts w:hint="eastAsia"/>
          <w:szCs w:val="21"/>
        </w:rPr>
        <w:t xml:space="preserve">  </w:t>
      </w:r>
      <w:r>
        <w:rPr>
          <w:rFonts w:hint="eastAsia"/>
          <w:szCs w:val="21"/>
        </w:rPr>
        <w:t>期：年月</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日</w:t>
      </w:r>
    </w:p>
    <w:p w:rsidR="00751242" w:rsidRDefault="00751242">
      <w:pPr>
        <w:spacing w:line="360" w:lineRule="auto"/>
        <w:ind w:firstLineChars="1700" w:firstLine="3570"/>
        <w:rPr>
          <w:szCs w:val="21"/>
        </w:rPr>
      </w:pPr>
    </w:p>
    <w:p w:rsidR="00751242" w:rsidRDefault="00751242">
      <w:pPr>
        <w:spacing w:line="360" w:lineRule="auto"/>
        <w:ind w:firstLineChars="1700" w:firstLine="3570"/>
        <w:rPr>
          <w:szCs w:val="21"/>
        </w:rPr>
      </w:pPr>
    </w:p>
    <w:p w:rsidR="00751242" w:rsidRDefault="00751242">
      <w:pPr>
        <w:spacing w:line="360" w:lineRule="auto"/>
        <w:ind w:firstLineChars="1700" w:firstLine="3570"/>
        <w:rPr>
          <w:szCs w:val="21"/>
        </w:rPr>
      </w:pPr>
    </w:p>
    <w:p w:rsidR="00751242" w:rsidRDefault="00751242">
      <w:pPr>
        <w:spacing w:line="360" w:lineRule="auto"/>
        <w:ind w:firstLineChars="1700" w:firstLine="3570"/>
        <w:rPr>
          <w:szCs w:val="21"/>
        </w:rPr>
      </w:pPr>
    </w:p>
    <w:p w:rsidR="00751242" w:rsidRDefault="00751242">
      <w:pPr>
        <w:spacing w:line="360" w:lineRule="auto"/>
        <w:ind w:firstLineChars="1700" w:firstLine="3570"/>
        <w:rPr>
          <w:szCs w:val="21"/>
        </w:rPr>
      </w:pPr>
    </w:p>
    <w:p w:rsidR="00751242" w:rsidRDefault="00751242">
      <w:pPr>
        <w:spacing w:line="360" w:lineRule="auto"/>
        <w:ind w:firstLineChars="1700" w:firstLine="3570"/>
        <w:rPr>
          <w:szCs w:val="21"/>
        </w:rPr>
      </w:pPr>
    </w:p>
    <w:p w:rsidR="00751242" w:rsidRDefault="00751242">
      <w:pPr>
        <w:spacing w:line="360" w:lineRule="auto"/>
        <w:ind w:firstLineChars="1700" w:firstLine="3570"/>
        <w:rPr>
          <w:szCs w:val="21"/>
        </w:rPr>
      </w:pPr>
    </w:p>
    <w:p w:rsidR="00751242" w:rsidRDefault="00751242">
      <w:pPr>
        <w:pStyle w:val="2"/>
        <w:rPr>
          <w:szCs w:val="21"/>
        </w:rPr>
      </w:pPr>
    </w:p>
    <w:p w:rsidR="00751242" w:rsidRDefault="00751242">
      <w:pPr>
        <w:pStyle w:val="a0"/>
        <w:rPr>
          <w:szCs w:val="21"/>
        </w:rPr>
      </w:pPr>
    </w:p>
    <w:p w:rsidR="00751242" w:rsidRDefault="00751242">
      <w:pPr>
        <w:pStyle w:val="a0"/>
        <w:rPr>
          <w:szCs w:val="21"/>
        </w:rPr>
      </w:pPr>
    </w:p>
    <w:p w:rsidR="00751242" w:rsidRDefault="00751242">
      <w:pPr>
        <w:pStyle w:val="a0"/>
        <w:rPr>
          <w:szCs w:val="21"/>
        </w:rPr>
      </w:pPr>
    </w:p>
    <w:p w:rsidR="00751242" w:rsidRDefault="00751242">
      <w:pPr>
        <w:pStyle w:val="a0"/>
        <w:rPr>
          <w:szCs w:val="21"/>
        </w:rPr>
      </w:pPr>
    </w:p>
    <w:p w:rsidR="00751242" w:rsidRDefault="00751242">
      <w:pPr>
        <w:pStyle w:val="a0"/>
        <w:rPr>
          <w:szCs w:val="21"/>
        </w:rPr>
      </w:pPr>
    </w:p>
    <w:p w:rsidR="00751242" w:rsidRDefault="00751242">
      <w:pPr>
        <w:spacing w:line="360" w:lineRule="auto"/>
        <w:ind w:firstLineChars="1700" w:firstLine="3570"/>
        <w:rPr>
          <w:szCs w:val="21"/>
        </w:rPr>
      </w:pPr>
    </w:p>
    <w:p w:rsidR="00751242" w:rsidRDefault="00751242">
      <w:pPr>
        <w:spacing w:line="360" w:lineRule="auto"/>
        <w:ind w:firstLineChars="1700" w:firstLine="3570"/>
        <w:rPr>
          <w:szCs w:val="21"/>
        </w:rPr>
      </w:pPr>
    </w:p>
    <w:p w:rsidR="00751242" w:rsidRDefault="00751242">
      <w:pPr>
        <w:spacing w:line="360" w:lineRule="auto"/>
        <w:rPr>
          <w:szCs w:val="21"/>
        </w:rPr>
      </w:pPr>
    </w:p>
    <w:p w:rsidR="00751242" w:rsidRDefault="00D44481">
      <w:pPr>
        <w:pStyle w:val="3"/>
        <w:jc w:val="center"/>
      </w:pPr>
      <w:bookmarkStart w:id="110" w:name="_Toc28153"/>
      <w:bookmarkStart w:id="111" w:name="_Toc481873160"/>
      <w:r>
        <w:rPr>
          <w:rFonts w:hint="eastAsia"/>
        </w:rPr>
        <w:lastRenderedPageBreak/>
        <w:t>三、</w:t>
      </w:r>
      <w:bookmarkEnd w:id="110"/>
      <w:r>
        <w:rPr>
          <w:rFonts w:hAnsi="宋体" w:cs="宋体" w:hint="eastAsia"/>
        </w:rPr>
        <w:t>服务内容及质量要求响应表</w:t>
      </w:r>
      <w:bookmarkEnd w:id="111"/>
    </w:p>
    <w:p w:rsidR="00751242" w:rsidRDefault="00D44481">
      <w:pPr>
        <w:spacing w:line="360" w:lineRule="auto"/>
        <w:rPr>
          <w:rFonts w:ascii="宋体" w:hAnsi="宋体"/>
          <w:b/>
          <w:szCs w:val="21"/>
        </w:rPr>
      </w:pPr>
      <w:r>
        <w:rPr>
          <w:rFonts w:ascii="宋体" w:hAnsi="宋体" w:hint="eastAsia"/>
          <w:szCs w:val="21"/>
        </w:rPr>
        <w:t>项目名称：</w:t>
      </w:r>
    </w:p>
    <w:tbl>
      <w:tblPr>
        <w:tblW w:w="9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6239"/>
        <w:gridCol w:w="2209"/>
      </w:tblGrid>
      <w:tr w:rsidR="00751242">
        <w:trPr>
          <w:trHeight w:hRule="exact" w:val="866"/>
        </w:trPr>
        <w:tc>
          <w:tcPr>
            <w:tcW w:w="647" w:type="dxa"/>
            <w:vAlign w:val="center"/>
          </w:tcPr>
          <w:p w:rsidR="00751242" w:rsidRDefault="00D44481">
            <w:pPr>
              <w:spacing w:line="360" w:lineRule="auto"/>
              <w:jc w:val="center"/>
              <w:rPr>
                <w:rFonts w:ascii="宋体" w:hAnsi="宋体" w:cs="宋体"/>
                <w:szCs w:val="21"/>
              </w:rPr>
            </w:pPr>
            <w:r>
              <w:rPr>
                <w:rFonts w:ascii="宋体" w:hAnsi="宋体" w:cs="宋体" w:hint="eastAsia"/>
                <w:szCs w:val="21"/>
              </w:rPr>
              <w:t>序号</w:t>
            </w:r>
          </w:p>
        </w:tc>
        <w:tc>
          <w:tcPr>
            <w:tcW w:w="6239" w:type="dxa"/>
            <w:vAlign w:val="center"/>
          </w:tcPr>
          <w:p w:rsidR="00751242" w:rsidRDefault="00D44481">
            <w:pPr>
              <w:spacing w:line="360" w:lineRule="auto"/>
              <w:jc w:val="center"/>
              <w:rPr>
                <w:rFonts w:ascii="宋体" w:hAnsi="宋体" w:cs="宋体"/>
                <w:szCs w:val="21"/>
              </w:rPr>
            </w:pPr>
            <w:r>
              <w:rPr>
                <w:rFonts w:ascii="宋体" w:hAnsi="宋体" w:cs="宋体" w:hint="eastAsia"/>
                <w:szCs w:val="21"/>
              </w:rPr>
              <w:t>投标服务内容质量要求</w:t>
            </w:r>
          </w:p>
        </w:tc>
        <w:tc>
          <w:tcPr>
            <w:tcW w:w="2209" w:type="dxa"/>
            <w:vAlign w:val="center"/>
          </w:tcPr>
          <w:p w:rsidR="00751242" w:rsidRDefault="00D44481">
            <w:pPr>
              <w:spacing w:line="360" w:lineRule="auto"/>
              <w:jc w:val="center"/>
              <w:rPr>
                <w:rFonts w:ascii="宋体" w:hAnsi="宋体" w:cs="宋体"/>
                <w:szCs w:val="21"/>
              </w:rPr>
            </w:pPr>
            <w:r>
              <w:rPr>
                <w:rFonts w:ascii="宋体" w:hAnsi="宋体" w:cs="宋体" w:hint="eastAsia"/>
                <w:szCs w:val="21"/>
              </w:rPr>
              <w:t>响应情况</w:t>
            </w:r>
          </w:p>
        </w:tc>
      </w:tr>
      <w:tr w:rsidR="00751242">
        <w:trPr>
          <w:trHeight w:hRule="exact" w:val="851"/>
        </w:trPr>
        <w:tc>
          <w:tcPr>
            <w:tcW w:w="647" w:type="dxa"/>
            <w:vAlign w:val="center"/>
          </w:tcPr>
          <w:p w:rsidR="00751242" w:rsidRDefault="00751242">
            <w:pPr>
              <w:spacing w:line="360" w:lineRule="auto"/>
              <w:jc w:val="center"/>
              <w:rPr>
                <w:rFonts w:ascii="宋体" w:hAnsi="宋体" w:cs="宋体"/>
                <w:spacing w:val="-4"/>
                <w:szCs w:val="21"/>
              </w:rPr>
            </w:pPr>
          </w:p>
        </w:tc>
        <w:tc>
          <w:tcPr>
            <w:tcW w:w="6239" w:type="dxa"/>
            <w:vAlign w:val="center"/>
          </w:tcPr>
          <w:p w:rsidR="00751242" w:rsidRDefault="00751242">
            <w:pPr>
              <w:spacing w:line="360" w:lineRule="auto"/>
              <w:jc w:val="center"/>
              <w:rPr>
                <w:rFonts w:ascii="宋体" w:hAnsi="宋体" w:cs="宋体"/>
                <w:szCs w:val="21"/>
              </w:rPr>
            </w:pPr>
          </w:p>
        </w:tc>
        <w:tc>
          <w:tcPr>
            <w:tcW w:w="2209" w:type="dxa"/>
            <w:vAlign w:val="center"/>
          </w:tcPr>
          <w:p w:rsidR="00751242" w:rsidRDefault="00751242">
            <w:pPr>
              <w:spacing w:line="360" w:lineRule="auto"/>
              <w:jc w:val="center"/>
              <w:rPr>
                <w:rFonts w:ascii="宋体" w:hAnsi="宋体" w:cs="宋体"/>
                <w:b/>
                <w:szCs w:val="21"/>
              </w:rPr>
            </w:pPr>
          </w:p>
        </w:tc>
      </w:tr>
      <w:tr w:rsidR="00751242">
        <w:trPr>
          <w:trHeight w:hRule="exact" w:val="851"/>
        </w:trPr>
        <w:tc>
          <w:tcPr>
            <w:tcW w:w="647" w:type="dxa"/>
            <w:vAlign w:val="center"/>
          </w:tcPr>
          <w:p w:rsidR="00751242" w:rsidRDefault="00751242">
            <w:pPr>
              <w:spacing w:line="360" w:lineRule="auto"/>
              <w:jc w:val="center"/>
              <w:rPr>
                <w:rFonts w:ascii="宋体" w:hAnsi="宋体" w:cs="宋体"/>
                <w:spacing w:val="-4"/>
                <w:szCs w:val="21"/>
              </w:rPr>
            </w:pPr>
          </w:p>
        </w:tc>
        <w:tc>
          <w:tcPr>
            <w:tcW w:w="6239" w:type="dxa"/>
            <w:vAlign w:val="center"/>
          </w:tcPr>
          <w:p w:rsidR="00751242" w:rsidRDefault="00751242">
            <w:pPr>
              <w:spacing w:line="360" w:lineRule="auto"/>
              <w:jc w:val="center"/>
              <w:rPr>
                <w:rFonts w:ascii="宋体" w:hAnsi="宋体" w:cs="宋体"/>
                <w:szCs w:val="21"/>
              </w:rPr>
            </w:pPr>
          </w:p>
        </w:tc>
        <w:tc>
          <w:tcPr>
            <w:tcW w:w="2209" w:type="dxa"/>
            <w:vAlign w:val="center"/>
          </w:tcPr>
          <w:p w:rsidR="00751242" w:rsidRDefault="00751242">
            <w:pPr>
              <w:spacing w:line="360" w:lineRule="auto"/>
              <w:jc w:val="center"/>
              <w:rPr>
                <w:rFonts w:ascii="宋体" w:hAnsi="宋体" w:cs="宋体"/>
                <w:b/>
                <w:szCs w:val="21"/>
              </w:rPr>
            </w:pPr>
          </w:p>
        </w:tc>
      </w:tr>
      <w:tr w:rsidR="00751242">
        <w:trPr>
          <w:trHeight w:hRule="exact" w:val="851"/>
        </w:trPr>
        <w:tc>
          <w:tcPr>
            <w:tcW w:w="647" w:type="dxa"/>
            <w:vAlign w:val="center"/>
          </w:tcPr>
          <w:p w:rsidR="00751242" w:rsidRDefault="00751242">
            <w:pPr>
              <w:spacing w:line="360" w:lineRule="auto"/>
              <w:jc w:val="center"/>
              <w:rPr>
                <w:rFonts w:ascii="宋体" w:hAnsi="宋体" w:cs="宋体"/>
                <w:spacing w:val="-4"/>
                <w:szCs w:val="21"/>
              </w:rPr>
            </w:pPr>
          </w:p>
        </w:tc>
        <w:tc>
          <w:tcPr>
            <w:tcW w:w="6239" w:type="dxa"/>
            <w:vAlign w:val="center"/>
          </w:tcPr>
          <w:p w:rsidR="00751242" w:rsidRDefault="00751242">
            <w:pPr>
              <w:spacing w:line="360" w:lineRule="auto"/>
              <w:jc w:val="center"/>
              <w:rPr>
                <w:rFonts w:ascii="宋体" w:hAnsi="宋体" w:cs="宋体"/>
                <w:szCs w:val="21"/>
              </w:rPr>
            </w:pPr>
          </w:p>
        </w:tc>
        <w:tc>
          <w:tcPr>
            <w:tcW w:w="2209" w:type="dxa"/>
            <w:vAlign w:val="center"/>
          </w:tcPr>
          <w:p w:rsidR="00751242" w:rsidRDefault="00751242">
            <w:pPr>
              <w:spacing w:line="360" w:lineRule="auto"/>
              <w:jc w:val="center"/>
              <w:rPr>
                <w:rFonts w:ascii="宋体" w:hAnsi="宋体" w:cs="宋体"/>
                <w:b/>
                <w:szCs w:val="21"/>
              </w:rPr>
            </w:pPr>
          </w:p>
        </w:tc>
      </w:tr>
      <w:tr w:rsidR="00751242">
        <w:trPr>
          <w:trHeight w:hRule="exact" w:val="851"/>
        </w:trPr>
        <w:tc>
          <w:tcPr>
            <w:tcW w:w="647" w:type="dxa"/>
            <w:vAlign w:val="center"/>
          </w:tcPr>
          <w:p w:rsidR="00751242" w:rsidRDefault="00751242">
            <w:pPr>
              <w:spacing w:line="360" w:lineRule="auto"/>
              <w:jc w:val="center"/>
              <w:rPr>
                <w:rFonts w:ascii="宋体" w:hAnsi="宋体" w:cs="宋体"/>
                <w:spacing w:val="-4"/>
                <w:szCs w:val="21"/>
              </w:rPr>
            </w:pPr>
          </w:p>
        </w:tc>
        <w:tc>
          <w:tcPr>
            <w:tcW w:w="6239" w:type="dxa"/>
            <w:vAlign w:val="center"/>
          </w:tcPr>
          <w:p w:rsidR="00751242" w:rsidRDefault="00751242">
            <w:pPr>
              <w:spacing w:line="360" w:lineRule="auto"/>
              <w:jc w:val="center"/>
              <w:rPr>
                <w:rFonts w:ascii="宋体" w:hAnsi="宋体" w:cs="宋体"/>
                <w:szCs w:val="21"/>
              </w:rPr>
            </w:pPr>
          </w:p>
        </w:tc>
        <w:tc>
          <w:tcPr>
            <w:tcW w:w="2209" w:type="dxa"/>
            <w:vAlign w:val="center"/>
          </w:tcPr>
          <w:p w:rsidR="00751242" w:rsidRDefault="00751242">
            <w:pPr>
              <w:spacing w:line="360" w:lineRule="auto"/>
              <w:jc w:val="center"/>
              <w:rPr>
                <w:rFonts w:ascii="宋体" w:hAnsi="宋体" w:cs="宋体"/>
                <w:b/>
                <w:szCs w:val="21"/>
              </w:rPr>
            </w:pPr>
          </w:p>
        </w:tc>
      </w:tr>
      <w:tr w:rsidR="00751242">
        <w:trPr>
          <w:trHeight w:hRule="exact" w:val="851"/>
        </w:trPr>
        <w:tc>
          <w:tcPr>
            <w:tcW w:w="647" w:type="dxa"/>
            <w:vAlign w:val="center"/>
          </w:tcPr>
          <w:p w:rsidR="00751242" w:rsidRDefault="00751242">
            <w:pPr>
              <w:spacing w:line="360" w:lineRule="auto"/>
              <w:jc w:val="center"/>
              <w:rPr>
                <w:rFonts w:ascii="宋体" w:hAnsi="宋体" w:cs="宋体"/>
                <w:spacing w:val="-4"/>
                <w:szCs w:val="21"/>
              </w:rPr>
            </w:pPr>
          </w:p>
        </w:tc>
        <w:tc>
          <w:tcPr>
            <w:tcW w:w="6239" w:type="dxa"/>
            <w:vAlign w:val="center"/>
          </w:tcPr>
          <w:p w:rsidR="00751242" w:rsidRDefault="00751242">
            <w:pPr>
              <w:spacing w:line="360" w:lineRule="auto"/>
              <w:jc w:val="center"/>
              <w:rPr>
                <w:rFonts w:ascii="宋体" w:hAnsi="宋体" w:cs="宋体"/>
                <w:szCs w:val="21"/>
              </w:rPr>
            </w:pPr>
          </w:p>
        </w:tc>
        <w:tc>
          <w:tcPr>
            <w:tcW w:w="2209" w:type="dxa"/>
            <w:vAlign w:val="center"/>
          </w:tcPr>
          <w:p w:rsidR="00751242" w:rsidRDefault="00751242">
            <w:pPr>
              <w:spacing w:line="360" w:lineRule="auto"/>
              <w:jc w:val="center"/>
              <w:rPr>
                <w:rFonts w:ascii="宋体" w:hAnsi="宋体" w:cs="宋体"/>
                <w:b/>
                <w:szCs w:val="21"/>
              </w:rPr>
            </w:pPr>
          </w:p>
        </w:tc>
      </w:tr>
      <w:tr w:rsidR="00751242">
        <w:trPr>
          <w:trHeight w:hRule="exact" w:val="851"/>
        </w:trPr>
        <w:tc>
          <w:tcPr>
            <w:tcW w:w="647" w:type="dxa"/>
            <w:vAlign w:val="center"/>
          </w:tcPr>
          <w:p w:rsidR="00751242" w:rsidRDefault="00751242">
            <w:pPr>
              <w:spacing w:line="360" w:lineRule="auto"/>
              <w:jc w:val="center"/>
              <w:rPr>
                <w:rFonts w:ascii="宋体" w:hAnsi="宋体" w:cs="宋体"/>
                <w:spacing w:val="-4"/>
                <w:szCs w:val="21"/>
              </w:rPr>
            </w:pPr>
          </w:p>
        </w:tc>
        <w:tc>
          <w:tcPr>
            <w:tcW w:w="6239" w:type="dxa"/>
            <w:vAlign w:val="center"/>
          </w:tcPr>
          <w:p w:rsidR="00751242" w:rsidRDefault="00751242">
            <w:pPr>
              <w:spacing w:line="360" w:lineRule="auto"/>
              <w:jc w:val="center"/>
              <w:rPr>
                <w:rFonts w:ascii="宋体" w:hAnsi="宋体" w:cs="宋体"/>
                <w:szCs w:val="21"/>
              </w:rPr>
            </w:pPr>
          </w:p>
        </w:tc>
        <w:tc>
          <w:tcPr>
            <w:tcW w:w="2209" w:type="dxa"/>
            <w:vAlign w:val="center"/>
          </w:tcPr>
          <w:p w:rsidR="00751242" w:rsidRDefault="00751242">
            <w:pPr>
              <w:spacing w:line="360" w:lineRule="auto"/>
              <w:jc w:val="center"/>
              <w:rPr>
                <w:rFonts w:ascii="宋体" w:hAnsi="宋体" w:cs="宋体"/>
                <w:b/>
                <w:szCs w:val="21"/>
              </w:rPr>
            </w:pPr>
          </w:p>
        </w:tc>
      </w:tr>
    </w:tbl>
    <w:p w:rsidR="00751242" w:rsidRDefault="00D44481">
      <w:pPr>
        <w:spacing w:line="360" w:lineRule="auto"/>
        <w:ind w:firstLineChars="200" w:firstLine="422"/>
        <w:rPr>
          <w:rFonts w:ascii="宋体" w:hAnsi="宋体"/>
          <w:szCs w:val="21"/>
        </w:rPr>
      </w:pPr>
      <w:r>
        <w:rPr>
          <w:rFonts w:ascii="宋体" w:hAnsi="宋体" w:cs="Arial"/>
          <w:b/>
          <w:szCs w:val="21"/>
        </w:rPr>
        <w:t>注：</w:t>
      </w:r>
      <w:r>
        <w:rPr>
          <w:rFonts w:ascii="宋体" w:hAnsi="宋体" w:cs="Arial"/>
          <w:szCs w:val="21"/>
        </w:rPr>
        <w:t>1</w:t>
      </w:r>
      <w:r>
        <w:rPr>
          <w:rFonts w:ascii="宋体" w:hAnsi="宋体" w:cs="Arial"/>
          <w:szCs w:val="21"/>
        </w:rPr>
        <w:t>、投标</w:t>
      </w:r>
      <w:r>
        <w:rPr>
          <w:rFonts w:ascii="宋体" w:hAnsi="宋体" w:cs="Arial" w:hint="eastAsia"/>
          <w:szCs w:val="21"/>
        </w:rPr>
        <w:t>人</w:t>
      </w:r>
      <w:r>
        <w:rPr>
          <w:rFonts w:ascii="宋体" w:hAnsi="宋体" w:cs="Arial"/>
          <w:szCs w:val="21"/>
        </w:rPr>
        <w:t>必须将自己所投</w:t>
      </w:r>
      <w:r>
        <w:rPr>
          <w:rFonts w:ascii="宋体" w:hAnsi="宋体" w:cs="Arial" w:hint="eastAsia"/>
          <w:szCs w:val="21"/>
        </w:rPr>
        <w:t>服务</w:t>
      </w:r>
      <w:r>
        <w:rPr>
          <w:rFonts w:ascii="宋体" w:hAnsi="宋体" w:cs="Arial"/>
          <w:szCs w:val="21"/>
        </w:rPr>
        <w:t>真实、准确地填入</w:t>
      </w:r>
      <w:r>
        <w:rPr>
          <w:rFonts w:ascii="宋体" w:hAnsi="宋体" w:cs="Arial" w:hint="eastAsia"/>
          <w:szCs w:val="21"/>
        </w:rPr>
        <w:t>以上表格</w:t>
      </w:r>
      <w:r>
        <w:rPr>
          <w:rFonts w:ascii="宋体" w:hAnsi="宋体" w:cs="Arial"/>
          <w:szCs w:val="21"/>
        </w:rPr>
        <w:t>中</w:t>
      </w:r>
      <w:r>
        <w:rPr>
          <w:rFonts w:ascii="宋体" w:hAnsi="宋体" w:cs="Arial" w:hint="eastAsia"/>
          <w:szCs w:val="21"/>
        </w:rPr>
        <w:t>；</w:t>
      </w:r>
      <w:r>
        <w:rPr>
          <w:rFonts w:ascii="宋体" w:hAnsi="宋体" w:hint="eastAsia"/>
          <w:szCs w:val="21"/>
        </w:rPr>
        <w:t>投标人必须依据第三章“服务需求及技术要求”填写以上表格，项目概况除外。</w:t>
      </w:r>
    </w:p>
    <w:p w:rsidR="00751242" w:rsidRDefault="00D44481" w:rsidP="00D063D0">
      <w:pPr>
        <w:tabs>
          <w:tab w:val="left" w:pos="1815"/>
        </w:tabs>
        <w:spacing w:line="360" w:lineRule="auto"/>
        <w:ind w:left="1" w:firstLineChars="199" w:firstLine="418"/>
        <w:rPr>
          <w:rFonts w:ascii="宋体" w:hAnsi="宋体" w:cs="Arial"/>
          <w:szCs w:val="21"/>
        </w:rPr>
      </w:pPr>
      <w:r>
        <w:rPr>
          <w:rFonts w:ascii="宋体" w:hAnsi="宋体" w:cs="Arial"/>
          <w:szCs w:val="21"/>
        </w:rPr>
        <w:t>2</w:t>
      </w:r>
      <w:r>
        <w:rPr>
          <w:rFonts w:ascii="宋体" w:hAnsi="宋体" w:cs="Arial"/>
          <w:szCs w:val="21"/>
        </w:rPr>
        <w:t>、投标</w:t>
      </w:r>
      <w:r>
        <w:rPr>
          <w:rFonts w:ascii="宋体" w:hAnsi="宋体" w:cs="Arial" w:hint="eastAsia"/>
          <w:szCs w:val="21"/>
        </w:rPr>
        <w:t>人</w:t>
      </w:r>
      <w:r>
        <w:rPr>
          <w:rFonts w:ascii="宋体" w:hAnsi="宋体" w:cs="Arial"/>
          <w:szCs w:val="21"/>
        </w:rPr>
        <w:t>必须根据自己所投</w:t>
      </w:r>
      <w:r>
        <w:rPr>
          <w:rFonts w:ascii="宋体" w:hAnsi="宋体" w:cs="Arial" w:hint="eastAsia"/>
          <w:szCs w:val="21"/>
        </w:rPr>
        <w:t>服务</w:t>
      </w:r>
      <w:r>
        <w:rPr>
          <w:rFonts w:ascii="宋体" w:hAnsi="宋体" w:cs="Arial"/>
          <w:szCs w:val="21"/>
        </w:rPr>
        <w:t>与</w:t>
      </w:r>
      <w:r>
        <w:rPr>
          <w:rFonts w:ascii="宋体" w:hAnsi="宋体" w:cs="Arial"/>
          <w:szCs w:val="21"/>
        </w:rPr>
        <w:t>“</w:t>
      </w:r>
      <w:r>
        <w:rPr>
          <w:rFonts w:ascii="宋体" w:hAnsi="宋体" w:cs="宋体" w:hint="eastAsia"/>
          <w:b/>
          <w:bCs/>
        </w:rPr>
        <w:t>服务需求及技术要求</w:t>
      </w:r>
      <w:r>
        <w:rPr>
          <w:rFonts w:ascii="宋体" w:hAnsi="宋体" w:cs="Arial"/>
          <w:szCs w:val="21"/>
        </w:rPr>
        <w:t>”</w:t>
      </w:r>
      <w:r>
        <w:rPr>
          <w:rFonts w:ascii="宋体" w:hAnsi="宋体" w:cs="Arial"/>
          <w:szCs w:val="21"/>
        </w:rPr>
        <w:t>的差异情况，实事求是地填写</w:t>
      </w:r>
      <w:r>
        <w:rPr>
          <w:rFonts w:ascii="宋体" w:hAnsi="宋体" w:cs="Arial"/>
          <w:szCs w:val="21"/>
        </w:rPr>
        <w:t>“</w:t>
      </w:r>
      <w:r>
        <w:rPr>
          <w:rFonts w:ascii="宋体" w:hAnsi="宋体" w:cs="Arial"/>
          <w:szCs w:val="21"/>
        </w:rPr>
        <w:t>响应情况</w:t>
      </w:r>
      <w:r>
        <w:rPr>
          <w:rFonts w:ascii="宋体" w:hAnsi="宋体" w:cs="Arial"/>
          <w:szCs w:val="21"/>
        </w:rPr>
        <w:t>”</w:t>
      </w:r>
      <w:r>
        <w:rPr>
          <w:rFonts w:ascii="宋体" w:hAnsi="宋体" w:cs="Arial"/>
          <w:szCs w:val="21"/>
        </w:rPr>
        <w:t>（优于、满足、不满足）</w:t>
      </w:r>
      <w:r>
        <w:rPr>
          <w:rFonts w:ascii="宋体" w:hAnsi="宋体" w:cs="Arial"/>
          <w:szCs w:val="21"/>
        </w:rPr>
        <w:t xml:space="preserve"> </w:t>
      </w:r>
      <w:r>
        <w:rPr>
          <w:rFonts w:ascii="宋体" w:hAnsi="宋体" w:cs="Arial"/>
          <w:szCs w:val="21"/>
        </w:rPr>
        <w:t>。</w:t>
      </w:r>
    </w:p>
    <w:p w:rsidR="00751242" w:rsidRDefault="00751242">
      <w:pPr>
        <w:tabs>
          <w:tab w:val="left" w:pos="1815"/>
        </w:tabs>
        <w:spacing w:line="360" w:lineRule="auto"/>
        <w:rPr>
          <w:rFonts w:ascii="Arial" w:eastAsia="仿宋" w:hAnsi="Arial" w:cs="Arial"/>
          <w:szCs w:val="21"/>
        </w:rPr>
      </w:pPr>
    </w:p>
    <w:p w:rsidR="00751242" w:rsidRDefault="00751242">
      <w:pPr>
        <w:tabs>
          <w:tab w:val="left" w:pos="1815"/>
        </w:tabs>
        <w:spacing w:line="360" w:lineRule="auto"/>
        <w:rPr>
          <w:rFonts w:ascii="Arial" w:eastAsia="仿宋" w:hAnsi="Arial" w:cs="Arial"/>
          <w:szCs w:val="21"/>
        </w:rPr>
      </w:pPr>
    </w:p>
    <w:p w:rsidR="00751242" w:rsidRDefault="00751242">
      <w:pPr>
        <w:tabs>
          <w:tab w:val="left" w:pos="1815"/>
        </w:tabs>
        <w:spacing w:line="360" w:lineRule="auto"/>
        <w:rPr>
          <w:rFonts w:ascii="Arial" w:eastAsia="仿宋" w:hAnsi="Arial" w:cs="Arial"/>
          <w:szCs w:val="21"/>
        </w:rPr>
      </w:pPr>
    </w:p>
    <w:p w:rsidR="00751242" w:rsidRDefault="00D44481" w:rsidP="00D063D0">
      <w:pPr>
        <w:spacing w:line="360" w:lineRule="auto"/>
        <w:ind w:firstLineChars="1696" w:firstLine="3562"/>
        <w:rPr>
          <w:rFonts w:ascii="宋体" w:hAnsi="宋体"/>
          <w:szCs w:val="21"/>
        </w:rPr>
      </w:pPr>
      <w:r>
        <w:rPr>
          <w:rFonts w:ascii="宋体" w:hAnsi="宋体" w:hint="eastAsia"/>
          <w:szCs w:val="21"/>
        </w:rPr>
        <w:t>投标人：（盖章）</w:t>
      </w:r>
    </w:p>
    <w:p w:rsidR="00751242" w:rsidRDefault="00751242" w:rsidP="00D063D0">
      <w:pPr>
        <w:spacing w:line="360" w:lineRule="auto"/>
        <w:ind w:firstLineChars="1696" w:firstLine="3562"/>
        <w:rPr>
          <w:rFonts w:ascii="宋体" w:hAnsi="宋体"/>
          <w:szCs w:val="21"/>
        </w:rPr>
      </w:pPr>
    </w:p>
    <w:p w:rsidR="00751242" w:rsidRDefault="00D44481">
      <w:pPr>
        <w:spacing w:line="360" w:lineRule="auto"/>
        <w:ind w:firstLineChars="1700" w:firstLine="3570"/>
        <w:rPr>
          <w:rFonts w:ascii="宋体" w:hAnsi="宋体"/>
          <w:szCs w:val="21"/>
        </w:rPr>
      </w:pPr>
      <w:r>
        <w:rPr>
          <w:rFonts w:ascii="宋体" w:hAnsi="宋体" w:hint="eastAsia"/>
          <w:szCs w:val="21"/>
        </w:rPr>
        <w:t>法定代表人：（盖章）</w:t>
      </w:r>
    </w:p>
    <w:p w:rsidR="00751242" w:rsidRDefault="00751242">
      <w:pPr>
        <w:spacing w:line="360" w:lineRule="auto"/>
        <w:ind w:firstLineChars="1700" w:firstLine="3570"/>
        <w:rPr>
          <w:rFonts w:ascii="宋体" w:hAnsi="宋体"/>
          <w:szCs w:val="21"/>
        </w:rPr>
      </w:pPr>
    </w:p>
    <w:p w:rsidR="00751242" w:rsidRDefault="00D44481">
      <w:pPr>
        <w:spacing w:line="360" w:lineRule="auto"/>
        <w:ind w:firstLineChars="1700" w:firstLine="3570"/>
        <w:rPr>
          <w:rFonts w:ascii="宋体" w:hAnsi="宋体"/>
          <w:szCs w:val="21"/>
        </w:rPr>
      </w:pPr>
      <w:r>
        <w:rPr>
          <w:rFonts w:hint="eastAsia"/>
          <w:szCs w:val="21"/>
        </w:rPr>
        <w:t>日</w:t>
      </w:r>
      <w:r>
        <w:rPr>
          <w:rFonts w:hint="eastAsia"/>
          <w:szCs w:val="21"/>
        </w:rPr>
        <w:t xml:space="preserve">  </w:t>
      </w:r>
      <w:r>
        <w:rPr>
          <w:rFonts w:hint="eastAsia"/>
          <w:szCs w:val="21"/>
        </w:rPr>
        <w:t>期：年月</w:t>
      </w:r>
      <w:r>
        <w:rPr>
          <w:rFonts w:hint="eastAsia"/>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日</w:t>
      </w:r>
    </w:p>
    <w:p w:rsidR="00751242" w:rsidRDefault="00751242">
      <w:pPr>
        <w:spacing w:line="360" w:lineRule="auto"/>
        <w:jc w:val="center"/>
        <w:rPr>
          <w:rFonts w:ascii="宋体" w:hAnsi="宋体"/>
          <w:b/>
          <w:szCs w:val="21"/>
        </w:rPr>
      </w:pPr>
    </w:p>
    <w:p w:rsidR="00751242" w:rsidRDefault="00751242">
      <w:pPr>
        <w:spacing w:line="360" w:lineRule="auto"/>
        <w:jc w:val="center"/>
        <w:rPr>
          <w:rFonts w:ascii="宋体" w:hAnsi="宋体"/>
          <w:b/>
          <w:szCs w:val="21"/>
        </w:rPr>
      </w:pPr>
    </w:p>
    <w:p w:rsidR="00751242" w:rsidRDefault="00751242">
      <w:pPr>
        <w:spacing w:line="360" w:lineRule="auto"/>
        <w:jc w:val="center"/>
        <w:rPr>
          <w:rFonts w:ascii="宋体" w:hAnsi="宋体"/>
          <w:b/>
          <w:szCs w:val="21"/>
        </w:rPr>
      </w:pPr>
    </w:p>
    <w:p w:rsidR="00751242" w:rsidRDefault="00751242">
      <w:pPr>
        <w:spacing w:line="360" w:lineRule="auto"/>
        <w:jc w:val="center"/>
        <w:rPr>
          <w:rFonts w:ascii="宋体" w:hAnsi="宋体"/>
          <w:b/>
          <w:szCs w:val="21"/>
        </w:rPr>
      </w:pPr>
    </w:p>
    <w:p w:rsidR="00751242" w:rsidRDefault="00D44481">
      <w:pPr>
        <w:pStyle w:val="3"/>
        <w:jc w:val="center"/>
        <w:rPr>
          <w:bdr w:val="single" w:sz="4" w:space="0" w:color="auto"/>
        </w:rPr>
      </w:pPr>
      <w:bookmarkStart w:id="112" w:name="_Toc2920"/>
      <w:bookmarkStart w:id="113" w:name="_Toc481873161"/>
      <w:r>
        <w:rPr>
          <w:rFonts w:hint="eastAsia"/>
        </w:rPr>
        <w:lastRenderedPageBreak/>
        <w:t>四、服务方案</w:t>
      </w:r>
      <w:bookmarkEnd w:id="112"/>
      <w:bookmarkEnd w:id="113"/>
    </w:p>
    <w:p w:rsidR="00751242" w:rsidRDefault="00751242">
      <w:pPr>
        <w:spacing w:line="360" w:lineRule="auto"/>
        <w:ind w:firstLineChars="200" w:firstLine="420"/>
        <w:rPr>
          <w:rFonts w:ascii="仿宋" w:eastAsia="仿宋" w:hAnsi="仿宋"/>
          <w:szCs w:val="21"/>
        </w:rPr>
      </w:pPr>
    </w:p>
    <w:p w:rsidR="00751242" w:rsidRDefault="00D44481">
      <w:pPr>
        <w:spacing w:line="360" w:lineRule="auto"/>
        <w:ind w:firstLineChars="200" w:firstLine="420"/>
        <w:rPr>
          <w:rFonts w:ascii="宋体" w:hAnsi="宋体"/>
          <w:szCs w:val="21"/>
        </w:rPr>
      </w:pPr>
      <w:r>
        <w:rPr>
          <w:rFonts w:ascii="宋体" w:hAnsi="宋体" w:hint="eastAsia"/>
          <w:szCs w:val="21"/>
        </w:rPr>
        <w:t>投标人依据第三章“服务需求及技术要求”并结合评分细则的要求自行提供。</w:t>
      </w:r>
    </w:p>
    <w:p w:rsidR="00751242" w:rsidRDefault="00D44481">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、服务方案</w:t>
      </w:r>
    </w:p>
    <w:p w:rsidR="00751242" w:rsidRDefault="00D44481">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、人员培训方案</w:t>
      </w:r>
    </w:p>
    <w:p w:rsidR="00751242" w:rsidRDefault="00D44481">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、服务保证及服务承诺</w:t>
      </w:r>
    </w:p>
    <w:p w:rsidR="00751242" w:rsidRDefault="00D44481">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、投标人认为需要提供的其他资料</w:t>
      </w:r>
    </w:p>
    <w:p w:rsidR="00751242" w:rsidRDefault="00751242">
      <w:pPr>
        <w:spacing w:line="360" w:lineRule="auto"/>
        <w:ind w:firstLineChars="200" w:firstLine="404"/>
        <w:rPr>
          <w:rFonts w:ascii="宋体" w:hAnsi="宋体" w:cs="宋体"/>
          <w:spacing w:val="-4"/>
          <w:kern w:val="0"/>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spacing w:line="360" w:lineRule="auto"/>
        <w:ind w:firstLineChars="200" w:firstLine="420"/>
        <w:rPr>
          <w:rFonts w:ascii="仿宋" w:eastAsia="仿宋" w:hAnsi="仿宋"/>
          <w:szCs w:val="21"/>
        </w:rPr>
      </w:pPr>
    </w:p>
    <w:p w:rsidR="00751242" w:rsidRDefault="00751242">
      <w:pPr>
        <w:pStyle w:val="New"/>
        <w:rPr>
          <w:rFonts w:ascii="仿宋" w:eastAsia="仿宋" w:hAnsi="仿宋"/>
        </w:rPr>
      </w:pPr>
    </w:p>
    <w:p w:rsidR="00751242" w:rsidRDefault="00751242">
      <w:pPr>
        <w:pStyle w:val="New"/>
        <w:rPr>
          <w:rFonts w:ascii="仿宋" w:eastAsia="仿宋" w:hAnsi="仿宋"/>
        </w:rPr>
      </w:pPr>
    </w:p>
    <w:p w:rsidR="00751242" w:rsidRDefault="00751242">
      <w:pPr>
        <w:pStyle w:val="New"/>
        <w:rPr>
          <w:rFonts w:ascii="仿宋" w:eastAsia="仿宋" w:hAnsi="仿宋"/>
        </w:rPr>
      </w:pPr>
    </w:p>
    <w:p w:rsidR="00751242" w:rsidRDefault="00751242">
      <w:pPr>
        <w:pStyle w:val="New"/>
        <w:rPr>
          <w:rFonts w:ascii="仿宋" w:eastAsia="仿宋" w:hAnsi="仿宋"/>
        </w:rPr>
      </w:pPr>
    </w:p>
    <w:p w:rsidR="00751242" w:rsidRDefault="00751242">
      <w:pPr>
        <w:spacing w:line="360" w:lineRule="auto"/>
        <w:rPr>
          <w:rFonts w:ascii="仿宋" w:eastAsia="仿宋" w:hAnsi="仿宋"/>
          <w:szCs w:val="21"/>
        </w:rPr>
      </w:pPr>
    </w:p>
    <w:p w:rsidR="00751242" w:rsidRDefault="00D44481">
      <w:pPr>
        <w:pStyle w:val="3"/>
        <w:jc w:val="center"/>
      </w:pPr>
      <w:bookmarkStart w:id="114" w:name="_Toc481873162"/>
      <w:bookmarkStart w:id="115" w:name="_Toc25547"/>
      <w:r>
        <w:rPr>
          <w:rFonts w:hint="eastAsia"/>
        </w:rPr>
        <w:lastRenderedPageBreak/>
        <w:t>五、诚信投标承诺书</w:t>
      </w:r>
      <w:bookmarkEnd w:id="114"/>
      <w:bookmarkEnd w:id="115"/>
    </w:p>
    <w:p w:rsidR="00751242" w:rsidRDefault="00751242">
      <w:pPr>
        <w:rPr>
          <w:rFonts w:ascii="仿宋" w:eastAsia="仿宋" w:hAnsi="仿宋" w:cs="仿宋"/>
          <w:b/>
          <w:bCs/>
          <w:sz w:val="24"/>
        </w:rPr>
      </w:pP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本人以企业法定代表人的身份郑重承诺：</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一、将遵循公开、公正和诚实信用的原则自愿参加项目的投标；</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二、所提供的一切材料都是真实、有效、合法的；</w:t>
      </w:r>
      <w:r>
        <w:rPr>
          <w:rFonts w:ascii="仿宋" w:eastAsia="仿宋" w:hAnsi="仿宋" w:cs="仿宋" w:hint="eastAsia"/>
          <w:b/>
          <w:bCs/>
          <w:sz w:val="24"/>
        </w:rPr>
        <w:t xml:space="preserve">  </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三、不出借、转让资质证书，不让他人挂靠投标，不以他人名义投标或者以其他方式弄虚作假，骗取中标；</w:t>
      </w:r>
      <w:r>
        <w:rPr>
          <w:rFonts w:ascii="仿宋" w:eastAsia="仿宋" w:hAnsi="仿宋" w:cs="仿宋" w:hint="eastAsia"/>
          <w:b/>
          <w:bCs/>
          <w:sz w:val="24"/>
        </w:rPr>
        <w:t xml:space="preserve">  </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四、不与其他供应商相互串通投标报价，不排挤其他供应商的公平竞争、损害采购人的合法权益；</w:t>
      </w:r>
      <w:r>
        <w:rPr>
          <w:rFonts w:ascii="仿宋" w:eastAsia="仿宋" w:hAnsi="仿宋" w:cs="仿宋" w:hint="eastAsia"/>
          <w:b/>
          <w:bCs/>
          <w:sz w:val="24"/>
        </w:rPr>
        <w:t xml:space="preserve">  </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五、不与采购单位或其他供应商串通投标，损害国家利益、社会公共利益或者他人的合法权益；</w:t>
      </w:r>
      <w:r>
        <w:rPr>
          <w:rFonts w:ascii="仿宋" w:eastAsia="仿宋" w:hAnsi="仿宋" w:cs="仿宋" w:hint="eastAsia"/>
          <w:b/>
          <w:bCs/>
          <w:sz w:val="24"/>
        </w:rPr>
        <w:t xml:space="preserve">  </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六、保证中标后不转包，若有合法分包征得采购人同意；</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七、保证中标之后，按照投标文件承诺提供货物、服务及派驻人员；</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八、保证企业及所属相关人员在本次投标中无行贿等犯罪行为；</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九、我单位在安徽省公共资源交易市场主体库中录入的信息真实，</w:t>
      </w:r>
      <w:r>
        <w:rPr>
          <w:rFonts w:ascii="仿宋" w:eastAsia="仿宋" w:hAnsi="仿宋" w:cs="仿宋" w:hint="eastAsia"/>
          <w:b/>
          <w:bCs/>
          <w:sz w:val="24"/>
        </w:rPr>
        <w:t>无编造虚假信息。一旦发现弄虚作假将按《诚信投标承诺书》和有关法律法规中的规定接受处理。</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w:t>
      </w:r>
      <w:r>
        <w:rPr>
          <w:rFonts w:ascii="仿宋" w:eastAsia="仿宋" w:hAnsi="仿宋" w:cs="仿宋" w:hint="eastAsia"/>
          <w:b/>
          <w:bCs/>
          <w:sz w:val="24"/>
        </w:rPr>
        <w:t xml:space="preserve"> </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十一、我方保证对本次招标活动有任何疑问或投诉，都依法在规定的时间内提出。否则，不针对本次招标活动提出任何质疑或投诉。</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以上内容我已仔细阅读，本公司若有违反承诺内容的行为，自愿承担招标文件确定的责任和法律责任并接受采购人和相关行政部门给予的处理和处罚。给采购人造成损失的，依法承担赔偿责任。</w:t>
      </w:r>
      <w:r>
        <w:rPr>
          <w:rFonts w:ascii="仿宋" w:eastAsia="仿宋" w:hAnsi="仿宋" w:cs="仿宋" w:hint="eastAsia"/>
          <w:b/>
          <w:bCs/>
          <w:sz w:val="24"/>
        </w:rPr>
        <w:t xml:space="preserve">  </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投标单位（盖章）：</w:t>
      </w:r>
    </w:p>
    <w:p w:rsidR="00751242" w:rsidRDefault="00D44481">
      <w:pPr>
        <w:spacing w:line="360" w:lineRule="auto"/>
        <w:ind w:firstLineChars="200" w:firstLine="482"/>
        <w:rPr>
          <w:rFonts w:ascii="仿宋" w:eastAsia="仿宋" w:hAnsi="仿宋" w:cs="仿宋"/>
          <w:b/>
          <w:bCs/>
          <w:sz w:val="24"/>
        </w:rPr>
      </w:pPr>
      <w:r>
        <w:rPr>
          <w:rFonts w:ascii="仿宋" w:eastAsia="仿宋" w:hAnsi="仿宋" w:cs="仿宋" w:hint="eastAsia"/>
          <w:b/>
          <w:bCs/>
          <w:sz w:val="24"/>
        </w:rPr>
        <w:t xml:space="preserve">                                          </w:t>
      </w:r>
      <w:r>
        <w:rPr>
          <w:rFonts w:ascii="仿宋" w:eastAsia="仿宋" w:hAnsi="仿宋" w:cs="仿宋" w:hint="eastAsia"/>
          <w:b/>
          <w:bCs/>
          <w:sz w:val="24"/>
        </w:rPr>
        <w:t>法定代表人（盖章）：</w:t>
      </w:r>
    </w:p>
    <w:p w:rsidR="00751242" w:rsidRDefault="00D44481">
      <w:pPr>
        <w:spacing w:line="360" w:lineRule="auto"/>
        <w:ind w:right="480"/>
        <w:jc w:val="right"/>
        <w:rPr>
          <w:rFonts w:ascii="仿宋" w:eastAsia="仿宋" w:hAnsi="仿宋" w:cs="仿宋"/>
          <w:b/>
          <w:bCs/>
          <w:sz w:val="24"/>
        </w:rPr>
      </w:pPr>
      <w:r>
        <w:rPr>
          <w:rFonts w:ascii="仿宋" w:eastAsia="仿宋" w:hAnsi="仿宋" w:cs="仿宋" w:hint="eastAsia"/>
          <w:b/>
          <w:bCs/>
          <w:sz w:val="24"/>
        </w:rPr>
        <w:t>日期：</w:t>
      </w:r>
      <w:r>
        <w:rPr>
          <w:rFonts w:ascii="仿宋" w:eastAsia="仿宋" w:hAnsi="仿宋" w:cs="仿宋" w:hint="eastAsia"/>
          <w:b/>
          <w:bCs/>
          <w:sz w:val="24"/>
        </w:rPr>
        <w:t>_____</w:t>
      </w:r>
      <w:r>
        <w:rPr>
          <w:rFonts w:ascii="仿宋" w:eastAsia="仿宋" w:hAnsi="仿宋" w:cs="仿宋" w:hint="eastAsia"/>
          <w:b/>
          <w:bCs/>
          <w:sz w:val="24"/>
        </w:rPr>
        <w:t>年</w:t>
      </w:r>
      <w:r>
        <w:rPr>
          <w:rFonts w:ascii="仿宋" w:eastAsia="仿宋" w:hAnsi="仿宋" w:cs="仿宋" w:hint="eastAsia"/>
          <w:b/>
          <w:bCs/>
          <w:sz w:val="24"/>
        </w:rPr>
        <w:t>____</w:t>
      </w:r>
      <w:r>
        <w:rPr>
          <w:rFonts w:ascii="仿宋" w:eastAsia="仿宋" w:hAnsi="仿宋" w:cs="仿宋" w:hint="eastAsia"/>
          <w:b/>
          <w:bCs/>
          <w:sz w:val="24"/>
        </w:rPr>
        <w:t>月</w:t>
      </w:r>
      <w:r>
        <w:rPr>
          <w:rFonts w:ascii="仿宋" w:eastAsia="仿宋" w:hAnsi="仿宋" w:cs="仿宋" w:hint="eastAsia"/>
          <w:b/>
          <w:bCs/>
          <w:sz w:val="24"/>
        </w:rPr>
        <w:t>____</w:t>
      </w:r>
      <w:r>
        <w:rPr>
          <w:rFonts w:ascii="仿宋" w:eastAsia="仿宋" w:hAnsi="仿宋" w:cs="仿宋" w:hint="eastAsia"/>
          <w:b/>
          <w:bCs/>
          <w:sz w:val="24"/>
        </w:rPr>
        <w:t>日</w:t>
      </w:r>
    </w:p>
    <w:p w:rsidR="00751242" w:rsidRDefault="00751242">
      <w:pPr>
        <w:spacing w:line="360" w:lineRule="auto"/>
        <w:ind w:right="480"/>
        <w:jc w:val="right"/>
        <w:rPr>
          <w:rFonts w:ascii="仿宋" w:eastAsia="仿宋" w:hAnsi="仿宋" w:cs="仿宋"/>
          <w:b/>
          <w:bCs/>
          <w:sz w:val="24"/>
        </w:rPr>
      </w:pPr>
    </w:p>
    <w:p w:rsidR="00751242" w:rsidRDefault="00751242">
      <w:pPr>
        <w:spacing w:line="360" w:lineRule="auto"/>
        <w:ind w:right="480"/>
        <w:jc w:val="right"/>
        <w:rPr>
          <w:rFonts w:ascii="仿宋" w:eastAsia="仿宋" w:hAnsi="仿宋" w:cs="仿宋"/>
          <w:b/>
          <w:bCs/>
          <w:sz w:val="24"/>
        </w:rPr>
      </w:pPr>
    </w:p>
    <w:p w:rsidR="00751242" w:rsidRDefault="00751242">
      <w:pPr>
        <w:spacing w:line="360" w:lineRule="auto"/>
        <w:ind w:right="480"/>
        <w:jc w:val="right"/>
        <w:rPr>
          <w:rFonts w:ascii="仿宋" w:eastAsia="仿宋" w:hAnsi="仿宋" w:cs="仿宋"/>
          <w:b/>
          <w:bCs/>
          <w:sz w:val="24"/>
        </w:rPr>
      </w:pPr>
    </w:p>
    <w:p w:rsidR="00751242" w:rsidRDefault="00751242">
      <w:pPr>
        <w:spacing w:line="360" w:lineRule="auto"/>
        <w:ind w:right="480"/>
        <w:rPr>
          <w:rFonts w:ascii="仿宋" w:eastAsia="仿宋" w:hAnsi="仿宋" w:cs="仿宋"/>
          <w:b/>
          <w:bCs/>
          <w:sz w:val="24"/>
        </w:rPr>
      </w:pPr>
    </w:p>
    <w:p w:rsidR="00751242" w:rsidRDefault="00D44481">
      <w:pPr>
        <w:pStyle w:val="3"/>
        <w:jc w:val="center"/>
        <w:rPr>
          <w:bdr w:val="single" w:sz="4" w:space="0" w:color="auto"/>
        </w:rPr>
      </w:pPr>
      <w:bookmarkStart w:id="116" w:name="_Toc22272"/>
      <w:bookmarkStart w:id="117" w:name="_Toc481873163"/>
      <w:r>
        <w:rPr>
          <w:rFonts w:hint="eastAsia"/>
        </w:rPr>
        <w:lastRenderedPageBreak/>
        <w:t>六、资格证明文件</w:t>
      </w:r>
      <w:bookmarkEnd w:id="116"/>
      <w:bookmarkEnd w:id="117"/>
    </w:p>
    <w:p w:rsidR="00751242" w:rsidRDefault="00D44481">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、营业执照</w:t>
      </w:r>
      <w:r>
        <w:rPr>
          <w:rFonts w:ascii="宋体" w:hAnsi="宋体" w:hint="eastAsia"/>
          <w:szCs w:val="21"/>
        </w:rPr>
        <w:t>和</w:t>
      </w:r>
      <w:r>
        <w:rPr>
          <w:rFonts w:ascii="宋体" w:hAnsi="宋体" w:hint="eastAsia"/>
          <w:szCs w:val="21"/>
        </w:rPr>
        <w:t>税务登记证（如为三证合一的，只需提供三证合一的</w:t>
      </w:r>
      <w:r>
        <w:rPr>
          <w:rFonts w:ascii="宋体" w:hAnsi="宋体" w:hint="eastAsia"/>
          <w:szCs w:val="21"/>
        </w:rPr>
        <w:t>营业执照）</w:t>
      </w:r>
    </w:p>
    <w:p w:rsidR="00751242" w:rsidRDefault="00D44481">
      <w:pPr>
        <w:spacing w:line="360" w:lineRule="auto"/>
        <w:rPr>
          <w:rFonts w:ascii="宋体" w:hAnsi="宋体"/>
          <w:szCs w:val="21"/>
        </w:rPr>
      </w:pPr>
      <w:r>
        <w:rPr>
          <w:rFonts w:ascii="宋体" w:hAnsi="宋体" w:hint="eastAsia"/>
          <w:szCs w:val="21"/>
        </w:rPr>
        <w:t>2</w:t>
      </w:r>
      <w:r>
        <w:rPr>
          <w:rFonts w:ascii="宋体" w:hAnsi="宋体" w:hint="eastAsia"/>
          <w:szCs w:val="21"/>
        </w:rPr>
        <w:t>、法定代表人身份证明书（格式见附件）及其有效二代居民身份证；</w:t>
      </w:r>
    </w:p>
    <w:p w:rsidR="00751242" w:rsidRDefault="00D44481">
      <w:pPr>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、法定代表人授权委托书（格式见附件）及其委托代理人有效二代居民身份证，若法定代表人开标现场参与投标则不需此件；</w:t>
      </w:r>
    </w:p>
    <w:p w:rsidR="00751242" w:rsidRDefault="00D44481">
      <w:pPr>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、履行合同所必需的设备专业技术能力证明文件；</w:t>
      </w:r>
    </w:p>
    <w:p w:rsidR="00751242" w:rsidRDefault="00D44481">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）服务于本项目的专业设备一览表</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2292"/>
        <w:gridCol w:w="1453"/>
        <w:gridCol w:w="934"/>
        <w:gridCol w:w="878"/>
        <w:gridCol w:w="1495"/>
        <w:gridCol w:w="1504"/>
      </w:tblGrid>
      <w:tr w:rsidR="00751242">
        <w:trPr>
          <w:trHeight w:val="681"/>
          <w:jc w:val="center"/>
        </w:trPr>
        <w:tc>
          <w:tcPr>
            <w:tcW w:w="880" w:type="dxa"/>
            <w:vAlign w:val="center"/>
          </w:tcPr>
          <w:p w:rsidR="00751242" w:rsidRDefault="00D44481">
            <w:pPr>
              <w:spacing w:line="360" w:lineRule="auto"/>
              <w:jc w:val="center"/>
              <w:rPr>
                <w:rFonts w:ascii="宋体" w:hAnsi="宋体"/>
                <w:szCs w:val="21"/>
              </w:rPr>
            </w:pPr>
            <w:r>
              <w:rPr>
                <w:rFonts w:ascii="宋体" w:hAnsi="宋体" w:hint="eastAsia"/>
                <w:szCs w:val="21"/>
              </w:rPr>
              <w:t>序号</w:t>
            </w:r>
          </w:p>
        </w:tc>
        <w:tc>
          <w:tcPr>
            <w:tcW w:w="2292" w:type="dxa"/>
            <w:vAlign w:val="center"/>
          </w:tcPr>
          <w:p w:rsidR="00751242" w:rsidRDefault="00D44481">
            <w:pPr>
              <w:spacing w:line="360" w:lineRule="auto"/>
              <w:jc w:val="center"/>
              <w:rPr>
                <w:rFonts w:ascii="宋体" w:hAnsi="宋体"/>
                <w:szCs w:val="21"/>
              </w:rPr>
            </w:pPr>
            <w:r>
              <w:rPr>
                <w:rFonts w:ascii="宋体" w:hAnsi="宋体" w:hint="eastAsia"/>
                <w:szCs w:val="21"/>
              </w:rPr>
              <w:t>设备名称</w:t>
            </w:r>
          </w:p>
        </w:tc>
        <w:tc>
          <w:tcPr>
            <w:tcW w:w="1453" w:type="dxa"/>
            <w:vAlign w:val="center"/>
          </w:tcPr>
          <w:p w:rsidR="00751242" w:rsidRDefault="00D44481">
            <w:pPr>
              <w:spacing w:line="360" w:lineRule="auto"/>
              <w:jc w:val="center"/>
              <w:rPr>
                <w:rFonts w:ascii="宋体" w:hAnsi="宋体"/>
                <w:szCs w:val="21"/>
              </w:rPr>
            </w:pPr>
            <w:r>
              <w:rPr>
                <w:rFonts w:ascii="宋体" w:hAnsi="宋体" w:hint="eastAsia"/>
                <w:szCs w:val="21"/>
              </w:rPr>
              <w:t>购入时间</w:t>
            </w:r>
          </w:p>
        </w:tc>
        <w:tc>
          <w:tcPr>
            <w:tcW w:w="934" w:type="dxa"/>
            <w:vAlign w:val="center"/>
          </w:tcPr>
          <w:p w:rsidR="00751242" w:rsidRDefault="00D44481">
            <w:pPr>
              <w:spacing w:line="360" w:lineRule="auto"/>
              <w:jc w:val="center"/>
              <w:rPr>
                <w:rFonts w:ascii="宋体" w:hAnsi="宋体"/>
                <w:szCs w:val="21"/>
              </w:rPr>
            </w:pPr>
            <w:r>
              <w:rPr>
                <w:rFonts w:ascii="宋体" w:hAnsi="宋体" w:hint="eastAsia"/>
                <w:szCs w:val="21"/>
              </w:rPr>
              <w:t>价值</w:t>
            </w:r>
          </w:p>
        </w:tc>
        <w:tc>
          <w:tcPr>
            <w:tcW w:w="878" w:type="dxa"/>
            <w:vAlign w:val="center"/>
          </w:tcPr>
          <w:p w:rsidR="00751242" w:rsidRDefault="00D44481">
            <w:pPr>
              <w:spacing w:line="360" w:lineRule="auto"/>
              <w:jc w:val="center"/>
              <w:rPr>
                <w:rFonts w:ascii="宋体" w:hAnsi="宋体"/>
                <w:szCs w:val="21"/>
              </w:rPr>
            </w:pPr>
            <w:r>
              <w:rPr>
                <w:rFonts w:ascii="宋体" w:hAnsi="宋体" w:hint="eastAsia"/>
                <w:szCs w:val="21"/>
              </w:rPr>
              <w:t>数量</w:t>
            </w:r>
          </w:p>
        </w:tc>
        <w:tc>
          <w:tcPr>
            <w:tcW w:w="1495" w:type="dxa"/>
            <w:vAlign w:val="center"/>
          </w:tcPr>
          <w:p w:rsidR="00751242" w:rsidRDefault="00D44481">
            <w:pPr>
              <w:spacing w:line="360" w:lineRule="auto"/>
              <w:jc w:val="center"/>
              <w:rPr>
                <w:rFonts w:ascii="宋体" w:hAnsi="宋体"/>
                <w:szCs w:val="21"/>
              </w:rPr>
            </w:pPr>
            <w:r>
              <w:rPr>
                <w:rFonts w:ascii="宋体" w:hAnsi="宋体" w:hint="eastAsia"/>
                <w:szCs w:val="21"/>
              </w:rPr>
              <w:t>生产厂家</w:t>
            </w:r>
          </w:p>
        </w:tc>
        <w:tc>
          <w:tcPr>
            <w:tcW w:w="1504" w:type="dxa"/>
            <w:vAlign w:val="center"/>
          </w:tcPr>
          <w:p w:rsidR="00751242" w:rsidRDefault="00D44481">
            <w:pPr>
              <w:spacing w:line="360" w:lineRule="auto"/>
              <w:jc w:val="center"/>
              <w:rPr>
                <w:rFonts w:ascii="宋体" w:hAnsi="宋体"/>
                <w:szCs w:val="21"/>
              </w:rPr>
            </w:pPr>
            <w:r>
              <w:rPr>
                <w:rFonts w:ascii="宋体" w:hAnsi="宋体" w:hint="eastAsia"/>
                <w:szCs w:val="21"/>
              </w:rPr>
              <w:t>备注</w:t>
            </w:r>
          </w:p>
        </w:tc>
      </w:tr>
      <w:tr w:rsidR="00751242">
        <w:trPr>
          <w:trHeight w:val="681"/>
          <w:jc w:val="center"/>
        </w:trPr>
        <w:tc>
          <w:tcPr>
            <w:tcW w:w="880" w:type="dxa"/>
            <w:vAlign w:val="center"/>
          </w:tcPr>
          <w:p w:rsidR="00751242" w:rsidRDefault="00751242">
            <w:pPr>
              <w:spacing w:line="360" w:lineRule="auto"/>
              <w:ind w:firstLineChars="200" w:firstLine="420"/>
              <w:rPr>
                <w:rFonts w:ascii="宋体" w:hAnsi="宋体"/>
                <w:szCs w:val="21"/>
              </w:rPr>
            </w:pPr>
          </w:p>
        </w:tc>
        <w:tc>
          <w:tcPr>
            <w:tcW w:w="2292" w:type="dxa"/>
            <w:vAlign w:val="center"/>
          </w:tcPr>
          <w:p w:rsidR="00751242" w:rsidRDefault="00751242">
            <w:pPr>
              <w:spacing w:line="360" w:lineRule="auto"/>
              <w:ind w:firstLineChars="200" w:firstLine="420"/>
              <w:rPr>
                <w:rFonts w:ascii="宋体" w:hAnsi="宋体"/>
                <w:szCs w:val="21"/>
              </w:rPr>
            </w:pPr>
          </w:p>
        </w:tc>
        <w:tc>
          <w:tcPr>
            <w:tcW w:w="1453" w:type="dxa"/>
            <w:vAlign w:val="center"/>
          </w:tcPr>
          <w:p w:rsidR="00751242" w:rsidRDefault="00751242">
            <w:pPr>
              <w:spacing w:line="360" w:lineRule="auto"/>
              <w:ind w:firstLineChars="200" w:firstLine="420"/>
              <w:rPr>
                <w:rFonts w:ascii="宋体" w:hAnsi="宋体"/>
                <w:szCs w:val="21"/>
              </w:rPr>
            </w:pPr>
          </w:p>
        </w:tc>
        <w:tc>
          <w:tcPr>
            <w:tcW w:w="934" w:type="dxa"/>
            <w:vAlign w:val="center"/>
          </w:tcPr>
          <w:p w:rsidR="00751242" w:rsidRDefault="00751242">
            <w:pPr>
              <w:spacing w:line="360" w:lineRule="auto"/>
              <w:ind w:firstLineChars="200" w:firstLine="420"/>
              <w:rPr>
                <w:rFonts w:ascii="宋体" w:hAnsi="宋体"/>
                <w:szCs w:val="21"/>
              </w:rPr>
            </w:pPr>
          </w:p>
        </w:tc>
        <w:tc>
          <w:tcPr>
            <w:tcW w:w="878" w:type="dxa"/>
            <w:vAlign w:val="center"/>
          </w:tcPr>
          <w:p w:rsidR="00751242" w:rsidRDefault="00751242">
            <w:pPr>
              <w:spacing w:line="360" w:lineRule="auto"/>
              <w:ind w:firstLineChars="200" w:firstLine="420"/>
              <w:rPr>
                <w:rFonts w:ascii="宋体" w:hAnsi="宋体"/>
                <w:szCs w:val="21"/>
              </w:rPr>
            </w:pPr>
          </w:p>
        </w:tc>
        <w:tc>
          <w:tcPr>
            <w:tcW w:w="1495" w:type="dxa"/>
            <w:vAlign w:val="center"/>
          </w:tcPr>
          <w:p w:rsidR="00751242" w:rsidRDefault="00751242">
            <w:pPr>
              <w:spacing w:line="360" w:lineRule="auto"/>
              <w:ind w:firstLineChars="200" w:firstLine="420"/>
              <w:rPr>
                <w:rFonts w:ascii="宋体" w:hAnsi="宋体"/>
                <w:szCs w:val="21"/>
              </w:rPr>
            </w:pPr>
          </w:p>
        </w:tc>
        <w:tc>
          <w:tcPr>
            <w:tcW w:w="1504" w:type="dxa"/>
            <w:vAlign w:val="center"/>
          </w:tcPr>
          <w:p w:rsidR="00751242" w:rsidRDefault="00751242">
            <w:pPr>
              <w:spacing w:line="360" w:lineRule="auto"/>
              <w:ind w:firstLineChars="200" w:firstLine="420"/>
              <w:rPr>
                <w:rFonts w:ascii="宋体" w:hAnsi="宋体"/>
                <w:szCs w:val="21"/>
              </w:rPr>
            </w:pPr>
          </w:p>
        </w:tc>
      </w:tr>
      <w:tr w:rsidR="00751242">
        <w:trPr>
          <w:trHeight w:val="700"/>
          <w:jc w:val="center"/>
        </w:trPr>
        <w:tc>
          <w:tcPr>
            <w:tcW w:w="880" w:type="dxa"/>
            <w:vAlign w:val="center"/>
          </w:tcPr>
          <w:p w:rsidR="00751242" w:rsidRDefault="00751242">
            <w:pPr>
              <w:spacing w:line="360" w:lineRule="auto"/>
              <w:ind w:firstLineChars="200" w:firstLine="420"/>
              <w:rPr>
                <w:rFonts w:ascii="宋体" w:hAnsi="宋体"/>
                <w:szCs w:val="21"/>
              </w:rPr>
            </w:pPr>
          </w:p>
        </w:tc>
        <w:tc>
          <w:tcPr>
            <w:tcW w:w="2292" w:type="dxa"/>
            <w:vAlign w:val="center"/>
          </w:tcPr>
          <w:p w:rsidR="00751242" w:rsidRDefault="00751242">
            <w:pPr>
              <w:spacing w:line="360" w:lineRule="auto"/>
              <w:ind w:firstLineChars="200" w:firstLine="420"/>
              <w:rPr>
                <w:rFonts w:ascii="宋体" w:hAnsi="宋体"/>
                <w:szCs w:val="21"/>
              </w:rPr>
            </w:pPr>
          </w:p>
        </w:tc>
        <w:tc>
          <w:tcPr>
            <w:tcW w:w="1453" w:type="dxa"/>
            <w:vAlign w:val="center"/>
          </w:tcPr>
          <w:p w:rsidR="00751242" w:rsidRDefault="00751242">
            <w:pPr>
              <w:spacing w:line="360" w:lineRule="auto"/>
              <w:ind w:firstLineChars="200" w:firstLine="420"/>
              <w:rPr>
                <w:rFonts w:ascii="宋体" w:hAnsi="宋体"/>
                <w:szCs w:val="21"/>
              </w:rPr>
            </w:pPr>
          </w:p>
        </w:tc>
        <w:tc>
          <w:tcPr>
            <w:tcW w:w="934" w:type="dxa"/>
            <w:vAlign w:val="center"/>
          </w:tcPr>
          <w:p w:rsidR="00751242" w:rsidRDefault="00751242">
            <w:pPr>
              <w:spacing w:line="360" w:lineRule="auto"/>
              <w:ind w:firstLineChars="200" w:firstLine="420"/>
              <w:rPr>
                <w:rFonts w:ascii="宋体" w:hAnsi="宋体"/>
                <w:szCs w:val="21"/>
              </w:rPr>
            </w:pPr>
          </w:p>
        </w:tc>
        <w:tc>
          <w:tcPr>
            <w:tcW w:w="878" w:type="dxa"/>
            <w:vAlign w:val="center"/>
          </w:tcPr>
          <w:p w:rsidR="00751242" w:rsidRDefault="00751242">
            <w:pPr>
              <w:spacing w:line="360" w:lineRule="auto"/>
              <w:ind w:firstLineChars="200" w:firstLine="420"/>
              <w:rPr>
                <w:rFonts w:ascii="宋体" w:hAnsi="宋体"/>
                <w:szCs w:val="21"/>
              </w:rPr>
            </w:pPr>
          </w:p>
        </w:tc>
        <w:tc>
          <w:tcPr>
            <w:tcW w:w="1495" w:type="dxa"/>
            <w:vAlign w:val="center"/>
          </w:tcPr>
          <w:p w:rsidR="00751242" w:rsidRDefault="00751242">
            <w:pPr>
              <w:spacing w:line="360" w:lineRule="auto"/>
              <w:ind w:firstLineChars="200" w:firstLine="420"/>
              <w:rPr>
                <w:rFonts w:ascii="宋体" w:hAnsi="宋体"/>
                <w:szCs w:val="21"/>
              </w:rPr>
            </w:pPr>
          </w:p>
        </w:tc>
        <w:tc>
          <w:tcPr>
            <w:tcW w:w="1504" w:type="dxa"/>
            <w:vAlign w:val="center"/>
          </w:tcPr>
          <w:p w:rsidR="00751242" w:rsidRDefault="00751242">
            <w:pPr>
              <w:spacing w:line="360" w:lineRule="auto"/>
              <w:ind w:firstLineChars="200" w:firstLine="420"/>
              <w:rPr>
                <w:rFonts w:ascii="宋体" w:hAnsi="宋体"/>
                <w:szCs w:val="21"/>
              </w:rPr>
            </w:pPr>
          </w:p>
        </w:tc>
      </w:tr>
      <w:tr w:rsidR="00751242">
        <w:trPr>
          <w:trHeight w:val="681"/>
          <w:jc w:val="center"/>
        </w:trPr>
        <w:tc>
          <w:tcPr>
            <w:tcW w:w="880" w:type="dxa"/>
            <w:vAlign w:val="center"/>
          </w:tcPr>
          <w:p w:rsidR="00751242" w:rsidRDefault="00751242">
            <w:pPr>
              <w:spacing w:line="360" w:lineRule="auto"/>
              <w:ind w:firstLineChars="200" w:firstLine="420"/>
              <w:rPr>
                <w:rFonts w:ascii="宋体" w:hAnsi="宋体"/>
                <w:szCs w:val="21"/>
              </w:rPr>
            </w:pPr>
          </w:p>
        </w:tc>
        <w:tc>
          <w:tcPr>
            <w:tcW w:w="2292" w:type="dxa"/>
            <w:vAlign w:val="center"/>
          </w:tcPr>
          <w:p w:rsidR="00751242" w:rsidRDefault="00751242">
            <w:pPr>
              <w:spacing w:line="360" w:lineRule="auto"/>
              <w:rPr>
                <w:rFonts w:ascii="宋体" w:hAnsi="宋体"/>
                <w:szCs w:val="21"/>
              </w:rPr>
            </w:pPr>
          </w:p>
        </w:tc>
        <w:tc>
          <w:tcPr>
            <w:tcW w:w="1453" w:type="dxa"/>
            <w:vAlign w:val="center"/>
          </w:tcPr>
          <w:p w:rsidR="00751242" w:rsidRDefault="00751242">
            <w:pPr>
              <w:spacing w:line="360" w:lineRule="auto"/>
              <w:ind w:firstLineChars="200" w:firstLine="420"/>
              <w:rPr>
                <w:rFonts w:ascii="宋体" w:hAnsi="宋体"/>
                <w:szCs w:val="21"/>
              </w:rPr>
            </w:pPr>
          </w:p>
        </w:tc>
        <w:tc>
          <w:tcPr>
            <w:tcW w:w="934" w:type="dxa"/>
            <w:vAlign w:val="center"/>
          </w:tcPr>
          <w:p w:rsidR="00751242" w:rsidRDefault="00751242">
            <w:pPr>
              <w:spacing w:line="360" w:lineRule="auto"/>
              <w:ind w:firstLineChars="200" w:firstLine="420"/>
              <w:rPr>
                <w:rFonts w:ascii="宋体" w:hAnsi="宋体"/>
                <w:szCs w:val="21"/>
              </w:rPr>
            </w:pPr>
          </w:p>
        </w:tc>
        <w:tc>
          <w:tcPr>
            <w:tcW w:w="878" w:type="dxa"/>
            <w:vAlign w:val="center"/>
          </w:tcPr>
          <w:p w:rsidR="00751242" w:rsidRDefault="00751242">
            <w:pPr>
              <w:spacing w:line="360" w:lineRule="auto"/>
              <w:ind w:firstLineChars="200" w:firstLine="420"/>
              <w:rPr>
                <w:rFonts w:ascii="宋体" w:hAnsi="宋体"/>
                <w:szCs w:val="21"/>
              </w:rPr>
            </w:pPr>
          </w:p>
        </w:tc>
        <w:tc>
          <w:tcPr>
            <w:tcW w:w="1495" w:type="dxa"/>
            <w:vAlign w:val="center"/>
          </w:tcPr>
          <w:p w:rsidR="00751242" w:rsidRDefault="00751242">
            <w:pPr>
              <w:spacing w:line="360" w:lineRule="auto"/>
              <w:ind w:firstLineChars="200" w:firstLine="420"/>
              <w:rPr>
                <w:rFonts w:ascii="宋体" w:hAnsi="宋体"/>
                <w:szCs w:val="21"/>
              </w:rPr>
            </w:pPr>
          </w:p>
        </w:tc>
        <w:tc>
          <w:tcPr>
            <w:tcW w:w="1504" w:type="dxa"/>
            <w:vAlign w:val="center"/>
          </w:tcPr>
          <w:p w:rsidR="00751242" w:rsidRDefault="00751242">
            <w:pPr>
              <w:spacing w:line="360" w:lineRule="auto"/>
              <w:ind w:firstLineChars="200" w:firstLine="420"/>
              <w:rPr>
                <w:rFonts w:ascii="宋体" w:hAnsi="宋体"/>
                <w:szCs w:val="21"/>
              </w:rPr>
            </w:pPr>
          </w:p>
        </w:tc>
      </w:tr>
    </w:tbl>
    <w:p w:rsidR="00751242" w:rsidRDefault="00D44481">
      <w:pPr>
        <w:spacing w:line="360" w:lineRule="auto"/>
        <w:ind w:firstLineChars="150" w:firstLine="31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）服务本项目人员一览表</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
        <w:gridCol w:w="1187"/>
        <w:gridCol w:w="1185"/>
        <w:gridCol w:w="1185"/>
        <w:gridCol w:w="1974"/>
        <w:gridCol w:w="987"/>
        <w:gridCol w:w="1974"/>
      </w:tblGrid>
      <w:tr w:rsidR="00751242">
        <w:trPr>
          <w:trHeight w:val="583"/>
        </w:trPr>
        <w:tc>
          <w:tcPr>
            <w:tcW w:w="910" w:type="dxa"/>
            <w:vMerge w:val="restart"/>
            <w:vAlign w:val="center"/>
          </w:tcPr>
          <w:p w:rsidR="00751242" w:rsidRDefault="00D44481">
            <w:pPr>
              <w:spacing w:before="100" w:beforeAutospacing="1" w:after="100" w:afterAutospacing="1" w:line="360" w:lineRule="auto"/>
              <w:jc w:val="center"/>
              <w:rPr>
                <w:rFonts w:ascii="宋体" w:hAnsi="宋体"/>
                <w:szCs w:val="21"/>
              </w:rPr>
            </w:pPr>
            <w:r>
              <w:rPr>
                <w:rFonts w:ascii="宋体" w:hAnsi="宋体" w:hint="eastAsia"/>
                <w:szCs w:val="21"/>
              </w:rPr>
              <w:t>类别</w:t>
            </w:r>
          </w:p>
        </w:tc>
        <w:tc>
          <w:tcPr>
            <w:tcW w:w="1187" w:type="dxa"/>
            <w:vMerge w:val="restart"/>
            <w:vAlign w:val="center"/>
          </w:tcPr>
          <w:p w:rsidR="00751242" w:rsidRDefault="00D44481">
            <w:pPr>
              <w:spacing w:before="100" w:beforeAutospacing="1" w:after="100" w:afterAutospacing="1" w:line="360" w:lineRule="auto"/>
              <w:jc w:val="center"/>
              <w:rPr>
                <w:rFonts w:ascii="宋体" w:hAnsi="宋体"/>
                <w:szCs w:val="21"/>
              </w:rPr>
            </w:pPr>
            <w:r>
              <w:rPr>
                <w:rFonts w:ascii="宋体" w:hAnsi="宋体" w:hint="eastAsia"/>
                <w:szCs w:val="21"/>
              </w:rPr>
              <w:t>姓名</w:t>
            </w:r>
          </w:p>
        </w:tc>
        <w:tc>
          <w:tcPr>
            <w:tcW w:w="1185" w:type="dxa"/>
            <w:vMerge w:val="restart"/>
            <w:vAlign w:val="center"/>
          </w:tcPr>
          <w:p w:rsidR="00751242" w:rsidRDefault="00D44481">
            <w:pPr>
              <w:spacing w:before="100" w:beforeAutospacing="1" w:after="100" w:afterAutospacing="1" w:line="360" w:lineRule="auto"/>
              <w:jc w:val="center"/>
              <w:rPr>
                <w:rFonts w:ascii="宋体" w:hAnsi="宋体"/>
                <w:szCs w:val="21"/>
              </w:rPr>
            </w:pPr>
            <w:r>
              <w:rPr>
                <w:rFonts w:ascii="宋体" w:hAnsi="宋体" w:hint="eastAsia"/>
                <w:szCs w:val="21"/>
              </w:rPr>
              <w:t>职务</w:t>
            </w:r>
          </w:p>
        </w:tc>
        <w:tc>
          <w:tcPr>
            <w:tcW w:w="1185" w:type="dxa"/>
            <w:vMerge w:val="restart"/>
            <w:vAlign w:val="center"/>
          </w:tcPr>
          <w:p w:rsidR="00751242" w:rsidRDefault="00D44481">
            <w:pPr>
              <w:spacing w:before="100" w:beforeAutospacing="1" w:after="100" w:afterAutospacing="1" w:line="360" w:lineRule="auto"/>
              <w:jc w:val="center"/>
              <w:rPr>
                <w:rFonts w:ascii="宋体" w:hAnsi="宋体"/>
                <w:szCs w:val="21"/>
              </w:rPr>
            </w:pPr>
            <w:r>
              <w:rPr>
                <w:rFonts w:ascii="宋体" w:hAnsi="宋体" w:hint="eastAsia"/>
                <w:szCs w:val="21"/>
              </w:rPr>
              <w:t>职称</w:t>
            </w:r>
          </w:p>
        </w:tc>
        <w:tc>
          <w:tcPr>
            <w:tcW w:w="1974" w:type="dxa"/>
            <w:vMerge w:val="restart"/>
            <w:vAlign w:val="center"/>
          </w:tcPr>
          <w:p w:rsidR="00751242" w:rsidRDefault="00D44481">
            <w:pPr>
              <w:spacing w:before="100" w:beforeAutospacing="1" w:after="100" w:afterAutospacing="1" w:line="360" w:lineRule="auto"/>
              <w:jc w:val="center"/>
              <w:rPr>
                <w:rFonts w:ascii="宋体" w:hAnsi="宋体"/>
                <w:szCs w:val="21"/>
              </w:rPr>
            </w:pPr>
            <w:r>
              <w:rPr>
                <w:rFonts w:ascii="宋体" w:hAnsi="宋体" w:hint="eastAsia"/>
                <w:szCs w:val="21"/>
              </w:rPr>
              <w:t>手机号</w:t>
            </w:r>
          </w:p>
        </w:tc>
        <w:tc>
          <w:tcPr>
            <w:tcW w:w="2961" w:type="dxa"/>
            <w:gridSpan w:val="2"/>
            <w:vAlign w:val="center"/>
          </w:tcPr>
          <w:p w:rsidR="00751242" w:rsidRDefault="00D44481">
            <w:pPr>
              <w:spacing w:before="100" w:beforeAutospacing="1" w:after="100" w:afterAutospacing="1" w:line="360" w:lineRule="auto"/>
              <w:jc w:val="center"/>
              <w:rPr>
                <w:rFonts w:ascii="宋体" w:hAnsi="宋体"/>
                <w:szCs w:val="21"/>
              </w:rPr>
            </w:pPr>
            <w:r>
              <w:rPr>
                <w:rFonts w:ascii="宋体" w:hAnsi="宋体" w:hint="eastAsia"/>
                <w:szCs w:val="21"/>
              </w:rPr>
              <w:t>证件</w:t>
            </w:r>
          </w:p>
        </w:tc>
      </w:tr>
      <w:tr w:rsidR="00751242">
        <w:trPr>
          <w:trHeight w:val="181"/>
        </w:trPr>
        <w:tc>
          <w:tcPr>
            <w:tcW w:w="910" w:type="dxa"/>
            <w:vMerge/>
            <w:vAlign w:val="center"/>
          </w:tcPr>
          <w:p w:rsidR="00751242" w:rsidRDefault="00751242">
            <w:pPr>
              <w:spacing w:before="100" w:beforeAutospacing="1" w:after="100" w:afterAutospacing="1" w:line="360" w:lineRule="auto"/>
              <w:ind w:firstLineChars="200" w:firstLine="420"/>
              <w:jc w:val="center"/>
              <w:rPr>
                <w:rFonts w:ascii="宋体" w:hAnsi="宋体"/>
                <w:szCs w:val="21"/>
              </w:rPr>
            </w:pPr>
          </w:p>
        </w:tc>
        <w:tc>
          <w:tcPr>
            <w:tcW w:w="1187" w:type="dxa"/>
            <w:vMerge/>
            <w:vAlign w:val="center"/>
          </w:tcPr>
          <w:p w:rsidR="00751242" w:rsidRDefault="00751242">
            <w:pPr>
              <w:spacing w:before="100" w:beforeAutospacing="1" w:after="100" w:afterAutospacing="1" w:line="360" w:lineRule="auto"/>
              <w:ind w:firstLineChars="200" w:firstLine="420"/>
              <w:jc w:val="center"/>
              <w:rPr>
                <w:rFonts w:ascii="宋体" w:hAnsi="宋体"/>
                <w:szCs w:val="21"/>
              </w:rPr>
            </w:pPr>
          </w:p>
        </w:tc>
        <w:tc>
          <w:tcPr>
            <w:tcW w:w="1185" w:type="dxa"/>
            <w:vMerge/>
            <w:vAlign w:val="center"/>
          </w:tcPr>
          <w:p w:rsidR="00751242" w:rsidRDefault="00751242">
            <w:pPr>
              <w:spacing w:before="100" w:beforeAutospacing="1" w:after="100" w:afterAutospacing="1" w:line="360" w:lineRule="auto"/>
              <w:ind w:firstLineChars="200" w:firstLine="420"/>
              <w:jc w:val="center"/>
              <w:rPr>
                <w:rFonts w:ascii="宋体" w:hAnsi="宋体"/>
                <w:szCs w:val="21"/>
              </w:rPr>
            </w:pPr>
          </w:p>
        </w:tc>
        <w:tc>
          <w:tcPr>
            <w:tcW w:w="1185" w:type="dxa"/>
            <w:vMerge/>
            <w:vAlign w:val="center"/>
          </w:tcPr>
          <w:p w:rsidR="00751242" w:rsidRDefault="00751242">
            <w:pPr>
              <w:spacing w:before="100" w:beforeAutospacing="1" w:after="100" w:afterAutospacing="1" w:line="360" w:lineRule="auto"/>
              <w:ind w:firstLineChars="200" w:firstLine="420"/>
              <w:jc w:val="center"/>
              <w:rPr>
                <w:rFonts w:ascii="宋体" w:hAnsi="宋体"/>
                <w:szCs w:val="21"/>
              </w:rPr>
            </w:pPr>
          </w:p>
        </w:tc>
        <w:tc>
          <w:tcPr>
            <w:tcW w:w="1974" w:type="dxa"/>
            <w:vMerge/>
            <w:vAlign w:val="center"/>
          </w:tcPr>
          <w:p w:rsidR="00751242" w:rsidRDefault="00751242">
            <w:pPr>
              <w:spacing w:before="100" w:beforeAutospacing="1" w:after="100" w:afterAutospacing="1" w:line="360" w:lineRule="auto"/>
              <w:ind w:firstLineChars="200" w:firstLine="420"/>
              <w:jc w:val="center"/>
              <w:rPr>
                <w:rFonts w:ascii="宋体" w:hAnsi="宋体"/>
                <w:szCs w:val="21"/>
              </w:rPr>
            </w:pPr>
          </w:p>
        </w:tc>
        <w:tc>
          <w:tcPr>
            <w:tcW w:w="987" w:type="dxa"/>
            <w:vAlign w:val="center"/>
          </w:tcPr>
          <w:p w:rsidR="00751242" w:rsidRDefault="00D44481">
            <w:pPr>
              <w:spacing w:before="100" w:beforeAutospacing="1" w:after="100" w:afterAutospacing="1" w:line="360" w:lineRule="auto"/>
              <w:jc w:val="center"/>
              <w:rPr>
                <w:rFonts w:ascii="宋体" w:hAnsi="宋体"/>
                <w:szCs w:val="21"/>
              </w:rPr>
            </w:pPr>
            <w:r>
              <w:rPr>
                <w:rFonts w:ascii="宋体" w:hAnsi="宋体" w:hint="eastAsia"/>
                <w:szCs w:val="21"/>
              </w:rPr>
              <w:t>名称</w:t>
            </w:r>
          </w:p>
        </w:tc>
        <w:tc>
          <w:tcPr>
            <w:tcW w:w="1974" w:type="dxa"/>
            <w:vAlign w:val="center"/>
          </w:tcPr>
          <w:p w:rsidR="00751242" w:rsidRDefault="00D44481">
            <w:pPr>
              <w:spacing w:before="100" w:beforeAutospacing="1" w:after="100" w:afterAutospacing="1" w:line="360" w:lineRule="auto"/>
              <w:jc w:val="center"/>
              <w:rPr>
                <w:rFonts w:ascii="宋体" w:hAnsi="宋体"/>
                <w:szCs w:val="21"/>
              </w:rPr>
            </w:pPr>
            <w:r>
              <w:rPr>
                <w:rFonts w:ascii="宋体" w:hAnsi="宋体" w:hint="eastAsia"/>
                <w:szCs w:val="21"/>
              </w:rPr>
              <w:t>号码</w:t>
            </w:r>
          </w:p>
        </w:tc>
      </w:tr>
      <w:tr w:rsidR="00751242">
        <w:trPr>
          <w:trHeight w:val="583"/>
        </w:trPr>
        <w:tc>
          <w:tcPr>
            <w:tcW w:w="910" w:type="dxa"/>
            <w:vMerge w:val="restart"/>
            <w:textDirection w:val="tbRlV"/>
            <w:vAlign w:val="center"/>
          </w:tcPr>
          <w:p w:rsidR="00751242" w:rsidRDefault="00D44481">
            <w:pPr>
              <w:spacing w:before="100" w:beforeAutospacing="1" w:after="100" w:afterAutospacing="1" w:line="360" w:lineRule="auto"/>
              <w:ind w:firstLineChars="200" w:firstLine="420"/>
              <w:rPr>
                <w:rFonts w:ascii="宋体" w:hAnsi="宋体"/>
                <w:szCs w:val="21"/>
              </w:rPr>
            </w:pPr>
            <w:r>
              <w:rPr>
                <w:rFonts w:ascii="宋体" w:hAnsi="宋体" w:hint="eastAsia"/>
                <w:szCs w:val="21"/>
              </w:rPr>
              <w:t>管理人员</w:t>
            </w: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r w:rsidR="00751242">
        <w:trPr>
          <w:trHeight w:val="181"/>
        </w:trPr>
        <w:tc>
          <w:tcPr>
            <w:tcW w:w="910" w:type="dxa"/>
            <w:vMerge/>
            <w:vAlign w:val="center"/>
          </w:tcPr>
          <w:p w:rsidR="00751242" w:rsidRDefault="00751242">
            <w:pPr>
              <w:spacing w:before="100" w:beforeAutospacing="1" w:after="100" w:afterAutospacing="1" w:line="360" w:lineRule="auto"/>
              <w:ind w:firstLineChars="200" w:firstLine="420"/>
              <w:rPr>
                <w:rFonts w:ascii="宋体" w:hAnsi="宋体"/>
                <w:szCs w:val="21"/>
              </w:rPr>
            </w:pP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r w:rsidR="00751242">
        <w:trPr>
          <w:trHeight w:val="181"/>
        </w:trPr>
        <w:tc>
          <w:tcPr>
            <w:tcW w:w="910" w:type="dxa"/>
            <w:vMerge/>
            <w:vAlign w:val="center"/>
          </w:tcPr>
          <w:p w:rsidR="00751242" w:rsidRDefault="00751242">
            <w:pPr>
              <w:spacing w:before="100" w:beforeAutospacing="1" w:after="100" w:afterAutospacing="1" w:line="360" w:lineRule="auto"/>
              <w:ind w:firstLineChars="200" w:firstLine="420"/>
              <w:rPr>
                <w:rFonts w:ascii="宋体" w:hAnsi="宋体"/>
                <w:szCs w:val="21"/>
              </w:rPr>
            </w:pP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r w:rsidR="00751242">
        <w:trPr>
          <w:trHeight w:val="285"/>
        </w:trPr>
        <w:tc>
          <w:tcPr>
            <w:tcW w:w="910" w:type="dxa"/>
            <w:vMerge w:val="restart"/>
            <w:textDirection w:val="tbRlV"/>
            <w:vAlign w:val="center"/>
          </w:tcPr>
          <w:p w:rsidR="00751242" w:rsidRDefault="00D44481">
            <w:pPr>
              <w:spacing w:before="100" w:beforeAutospacing="1" w:after="100" w:afterAutospacing="1" w:line="360" w:lineRule="auto"/>
              <w:ind w:firstLineChars="200" w:firstLine="420"/>
              <w:rPr>
                <w:rFonts w:ascii="宋体" w:hAnsi="宋体"/>
                <w:szCs w:val="21"/>
              </w:rPr>
            </w:pPr>
            <w:r>
              <w:rPr>
                <w:rFonts w:ascii="宋体" w:hAnsi="宋体" w:hint="eastAsia"/>
                <w:szCs w:val="21"/>
              </w:rPr>
              <w:t>技术人员</w:t>
            </w: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r w:rsidR="00751242">
        <w:trPr>
          <w:trHeight w:val="181"/>
        </w:trPr>
        <w:tc>
          <w:tcPr>
            <w:tcW w:w="910" w:type="dxa"/>
            <w:vMerge/>
            <w:vAlign w:val="center"/>
          </w:tcPr>
          <w:p w:rsidR="00751242" w:rsidRDefault="00751242">
            <w:pPr>
              <w:spacing w:before="100" w:beforeAutospacing="1" w:after="100" w:afterAutospacing="1" w:line="360" w:lineRule="auto"/>
              <w:ind w:firstLineChars="200" w:firstLine="420"/>
              <w:rPr>
                <w:rFonts w:ascii="宋体" w:hAnsi="宋体"/>
                <w:szCs w:val="21"/>
              </w:rPr>
            </w:pP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r w:rsidR="00751242">
        <w:trPr>
          <w:trHeight w:val="181"/>
        </w:trPr>
        <w:tc>
          <w:tcPr>
            <w:tcW w:w="910" w:type="dxa"/>
            <w:vMerge/>
            <w:vAlign w:val="center"/>
          </w:tcPr>
          <w:p w:rsidR="00751242" w:rsidRDefault="00751242">
            <w:pPr>
              <w:spacing w:before="100" w:beforeAutospacing="1" w:after="100" w:afterAutospacing="1" w:line="360" w:lineRule="auto"/>
              <w:ind w:firstLineChars="200" w:firstLine="420"/>
              <w:rPr>
                <w:rFonts w:ascii="宋体" w:hAnsi="宋体"/>
                <w:szCs w:val="21"/>
              </w:rPr>
            </w:pP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r w:rsidR="00751242">
        <w:trPr>
          <w:trHeight w:val="551"/>
        </w:trPr>
        <w:tc>
          <w:tcPr>
            <w:tcW w:w="910" w:type="dxa"/>
            <w:vMerge w:val="restart"/>
            <w:textDirection w:val="tbRlV"/>
            <w:vAlign w:val="center"/>
          </w:tcPr>
          <w:p w:rsidR="00751242" w:rsidRDefault="00D44481">
            <w:pPr>
              <w:spacing w:before="100" w:beforeAutospacing="1" w:after="100" w:afterAutospacing="1" w:line="360" w:lineRule="auto"/>
              <w:ind w:firstLineChars="200" w:firstLine="420"/>
              <w:jc w:val="center"/>
              <w:rPr>
                <w:rFonts w:ascii="宋体" w:hAnsi="宋体"/>
                <w:szCs w:val="21"/>
              </w:rPr>
            </w:pPr>
            <w:r>
              <w:rPr>
                <w:rFonts w:ascii="宋体" w:hAnsi="宋体" w:hint="eastAsia"/>
                <w:szCs w:val="21"/>
              </w:rPr>
              <w:t>其他</w:t>
            </w: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r w:rsidR="00751242">
        <w:trPr>
          <w:trHeight w:val="181"/>
        </w:trPr>
        <w:tc>
          <w:tcPr>
            <w:tcW w:w="910" w:type="dxa"/>
            <w:vMerge/>
            <w:textDirection w:val="tbRlV"/>
            <w:vAlign w:val="center"/>
          </w:tcPr>
          <w:p w:rsidR="00751242" w:rsidRDefault="00751242">
            <w:pPr>
              <w:spacing w:before="100" w:beforeAutospacing="1" w:after="100" w:afterAutospacing="1" w:line="360" w:lineRule="auto"/>
              <w:ind w:firstLineChars="200" w:firstLine="420"/>
              <w:rPr>
                <w:rFonts w:ascii="宋体" w:hAnsi="宋体"/>
                <w:szCs w:val="21"/>
              </w:rPr>
            </w:pP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r w:rsidR="00751242">
        <w:trPr>
          <w:trHeight w:val="181"/>
        </w:trPr>
        <w:tc>
          <w:tcPr>
            <w:tcW w:w="910" w:type="dxa"/>
            <w:vMerge/>
          </w:tcPr>
          <w:p w:rsidR="00751242" w:rsidRDefault="00751242">
            <w:pPr>
              <w:spacing w:before="100" w:beforeAutospacing="1" w:after="100" w:afterAutospacing="1" w:line="360" w:lineRule="auto"/>
              <w:ind w:firstLineChars="200" w:firstLine="420"/>
              <w:rPr>
                <w:rFonts w:ascii="宋体" w:hAnsi="宋体"/>
                <w:szCs w:val="21"/>
              </w:rPr>
            </w:pPr>
          </w:p>
        </w:tc>
        <w:tc>
          <w:tcPr>
            <w:tcW w:w="11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185"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c>
          <w:tcPr>
            <w:tcW w:w="987" w:type="dxa"/>
          </w:tcPr>
          <w:p w:rsidR="00751242" w:rsidRDefault="00751242">
            <w:pPr>
              <w:spacing w:before="100" w:beforeAutospacing="1" w:after="100" w:afterAutospacing="1" w:line="360" w:lineRule="auto"/>
              <w:ind w:firstLineChars="200" w:firstLine="420"/>
              <w:rPr>
                <w:rFonts w:ascii="宋体" w:hAnsi="宋体"/>
                <w:szCs w:val="21"/>
              </w:rPr>
            </w:pPr>
          </w:p>
        </w:tc>
        <w:tc>
          <w:tcPr>
            <w:tcW w:w="1974" w:type="dxa"/>
          </w:tcPr>
          <w:p w:rsidR="00751242" w:rsidRDefault="00751242">
            <w:pPr>
              <w:spacing w:before="100" w:beforeAutospacing="1" w:after="100" w:afterAutospacing="1" w:line="360" w:lineRule="auto"/>
              <w:ind w:firstLineChars="200" w:firstLine="420"/>
              <w:rPr>
                <w:rFonts w:ascii="宋体" w:hAnsi="宋体"/>
                <w:szCs w:val="21"/>
              </w:rPr>
            </w:pPr>
          </w:p>
        </w:tc>
      </w:tr>
    </w:tbl>
    <w:p w:rsidR="00751242" w:rsidRDefault="00751242">
      <w:pPr>
        <w:spacing w:line="360" w:lineRule="auto"/>
        <w:ind w:firstLineChars="200" w:firstLine="420"/>
        <w:rPr>
          <w:rFonts w:ascii="Arial" w:hAnsi="Arial" w:cs="Arial"/>
          <w:szCs w:val="21"/>
        </w:rPr>
      </w:pPr>
    </w:p>
    <w:p w:rsidR="00751242" w:rsidRDefault="00751242">
      <w:pPr>
        <w:spacing w:line="360" w:lineRule="auto"/>
        <w:ind w:firstLineChars="200" w:firstLine="420"/>
        <w:rPr>
          <w:rFonts w:ascii="Arial" w:hAnsi="Arial" w:cs="Arial"/>
          <w:szCs w:val="21"/>
        </w:rPr>
      </w:pPr>
    </w:p>
    <w:p w:rsidR="00751242" w:rsidRDefault="00751242">
      <w:pPr>
        <w:spacing w:line="360" w:lineRule="auto"/>
        <w:ind w:firstLineChars="200" w:firstLine="420"/>
        <w:rPr>
          <w:rFonts w:ascii="Arial" w:hAnsi="Arial" w:cs="Arial"/>
          <w:szCs w:val="21"/>
        </w:rPr>
      </w:pPr>
    </w:p>
    <w:p w:rsidR="00751242" w:rsidRDefault="00751242">
      <w:pPr>
        <w:pStyle w:val="2"/>
        <w:rPr>
          <w:rFonts w:ascii="Arial" w:hAnsi="Arial" w:cs="Arial"/>
          <w:szCs w:val="21"/>
        </w:rPr>
      </w:pPr>
    </w:p>
    <w:p w:rsidR="00751242" w:rsidRDefault="00751242">
      <w:pPr>
        <w:pStyle w:val="a0"/>
        <w:rPr>
          <w:rFonts w:ascii="Arial" w:hAnsi="Arial" w:cs="Arial"/>
          <w:szCs w:val="21"/>
        </w:rPr>
      </w:pPr>
    </w:p>
    <w:p w:rsidR="00751242" w:rsidRDefault="00751242">
      <w:pPr>
        <w:pStyle w:val="a0"/>
        <w:rPr>
          <w:rFonts w:ascii="Arial" w:hAnsi="Arial" w:cs="Arial"/>
          <w:szCs w:val="21"/>
        </w:rPr>
      </w:pPr>
    </w:p>
    <w:p w:rsidR="00751242" w:rsidRDefault="00751242">
      <w:pPr>
        <w:pStyle w:val="a0"/>
        <w:rPr>
          <w:rFonts w:ascii="Arial" w:hAnsi="Arial" w:cs="Arial"/>
          <w:szCs w:val="21"/>
        </w:rPr>
      </w:pPr>
    </w:p>
    <w:p w:rsidR="00751242" w:rsidRDefault="00D44481">
      <w:pPr>
        <w:spacing w:line="360" w:lineRule="auto"/>
        <w:ind w:firstLineChars="200" w:firstLine="420"/>
        <w:rPr>
          <w:rFonts w:ascii="宋体" w:hAnsi="宋体"/>
          <w:szCs w:val="21"/>
        </w:rPr>
      </w:pPr>
      <w:r>
        <w:rPr>
          <w:rFonts w:ascii="Arial" w:hAnsi="Arial" w:cs="Arial" w:hint="eastAsia"/>
          <w:szCs w:val="21"/>
        </w:rPr>
        <w:lastRenderedPageBreak/>
        <w:t>7</w:t>
      </w:r>
      <w:r>
        <w:rPr>
          <w:rFonts w:ascii="Arial" w:hAnsi="Arial" w:cs="Arial" w:hint="eastAsia"/>
          <w:szCs w:val="21"/>
        </w:rPr>
        <w:t>、</w:t>
      </w:r>
      <w:r>
        <w:rPr>
          <w:rFonts w:ascii="Arial" w:hAnsi="Arial" w:cs="Arial"/>
          <w:szCs w:val="21"/>
        </w:rPr>
        <w:t>参加政府采购活动前</w:t>
      </w:r>
      <w:r>
        <w:rPr>
          <w:rFonts w:ascii="Arial" w:hAnsi="Arial" w:cs="Arial"/>
          <w:szCs w:val="21"/>
        </w:rPr>
        <w:t>3</w:t>
      </w:r>
      <w:r>
        <w:rPr>
          <w:rFonts w:ascii="Arial" w:hAnsi="Arial" w:cs="Arial"/>
          <w:szCs w:val="21"/>
        </w:rPr>
        <w:t>年内在经营活动中没有重大违法记录的书面声明</w:t>
      </w:r>
      <w:r>
        <w:rPr>
          <w:rFonts w:ascii="Arial" w:hAnsi="Arial" w:cs="Arial" w:hint="eastAsia"/>
          <w:szCs w:val="21"/>
        </w:rPr>
        <w:t>；</w:t>
      </w:r>
    </w:p>
    <w:p w:rsidR="00751242" w:rsidRDefault="00D44481">
      <w:pPr>
        <w:spacing w:line="360" w:lineRule="auto"/>
        <w:jc w:val="center"/>
        <w:rPr>
          <w:rFonts w:ascii="Arial" w:hAnsi="Arial" w:cs="Arial"/>
          <w:b/>
          <w:kern w:val="0"/>
          <w:sz w:val="24"/>
          <w:szCs w:val="18"/>
        </w:rPr>
      </w:pPr>
      <w:r>
        <w:rPr>
          <w:rFonts w:ascii="Arial" w:hAnsi="Arial" w:cs="Arial" w:hint="eastAsia"/>
          <w:b/>
          <w:kern w:val="0"/>
          <w:sz w:val="24"/>
          <w:szCs w:val="18"/>
        </w:rPr>
        <w:t>声明</w:t>
      </w:r>
    </w:p>
    <w:p w:rsidR="00751242" w:rsidRDefault="00D44481">
      <w:pPr>
        <w:spacing w:line="360" w:lineRule="auto"/>
        <w:ind w:firstLineChars="200" w:firstLine="420"/>
        <w:rPr>
          <w:rFonts w:ascii="宋体" w:hAnsi="宋体"/>
          <w:szCs w:val="21"/>
        </w:rPr>
      </w:pPr>
      <w:r>
        <w:rPr>
          <w:rFonts w:ascii="宋体" w:hAnsi="宋体" w:hint="eastAsia"/>
          <w:szCs w:val="21"/>
        </w:rPr>
        <w:t>致</w:t>
      </w:r>
      <w:r>
        <w:rPr>
          <w:rFonts w:ascii="宋体" w:hAnsi="宋体" w:hint="eastAsia"/>
          <w:szCs w:val="21"/>
        </w:rPr>
        <w:t>:</w:t>
      </w:r>
      <w:r>
        <w:rPr>
          <w:rFonts w:ascii="宋体" w:hAnsi="宋体" w:hint="eastAsia"/>
          <w:szCs w:val="21"/>
        </w:rPr>
        <w:t>潜山市立医院</w:t>
      </w:r>
    </w:p>
    <w:p w:rsidR="00751242" w:rsidRDefault="00D44481">
      <w:pPr>
        <w:spacing w:line="360" w:lineRule="auto"/>
        <w:ind w:firstLineChars="200" w:firstLine="420"/>
        <w:rPr>
          <w:rFonts w:ascii="宋体" w:hAnsi="宋体"/>
          <w:szCs w:val="21"/>
        </w:rPr>
      </w:pPr>
      <w:r>
        <w:rPr>
          <w:rFonts w:ascii="宋体" w:hAnsi="宋体" w:hint="eastAsia"/>
          <w:szCs w:val="21"/>
        </w:rPr>
        <w:t>我单位在参加政府采购活动前</w:t>
      </w:r>
      <w:r>
        <w:rPr>
          <w:rFonts w:ascii="宋体" w:hAnsi="宋体" w:hint="eastAsia"/>
          <w:szCs w:val="21"/>
        </w:rPr>
        <w:t>3</w:t>
      </w:r>
      <w:r>
        <w:rPr>
          <w:rFonts w:ascii="宋体" w:hAnsi="宋体" w:hint="eastAsia"/>
          <w:szCs w:val="21"/>
        </w:rPr>
        <w:t>年内在经营活动中没有政府采购法第二十二条第一款第（五）项所称重大违法记录，包括：</w:t>
      </w:r>
    </w:p>
    <w:p w:rsidR="00751242" w:rsidRDefault="00D44481">
      <w:pPr>
        <w:spacing w:line="360" w:lineRule="auto"/>
        <w:ind w:firstLineChars="200" w:firstLine="420"/>
        <w:rPr>
          <w:rFonts w:ascii="宋体" w:hAnsi="宋体"/>
          <w:szCs w:val="21"/>
        </w:rPr>
      </w:pPr>
      <w:r>
        <w:rPr>
          <w:rFonts w:ascii="宋体" w:hAnsi="宋体" w:hint="eastAsia"/>
          <w:szCs w:val="21"/>
        </w:rPr>
        <w:t>我单位因违法经营受到刑事处罚或者责令停产停业、吊销许可证或者执照、较大数额罚款等行政处罚。</w:t>
      </w:r>
    </w:p>
    <w:p w:rsidR="00751242" w:rsidRDefault="00D44481">
      <w:pPr>
        <w:spacing w:line="360" w:lineRule="auto"/>
        <w:ind w:firstLineChars="200" w:firstLine="420"/>
        <w:rPr>
          <w:rFonts w:ascii="宋体" w:hAnsi="宋体"/>
          <w:szCs w:val="21"/>
        </w:rPr>
      </w:pPr>
      <w:r>
        <w:rPr>
          <w:rFonts w:ascii="宋体" w:hAnsi="宋体" w:hint="eastAsia"/>
          <w:szCs w:val="21"/>
        </w:rPr>
        <w:t xml:space="preserve">　</w:t>
      </w:r>
    </w:p>
    <w:p w:rsidR="00751242" w:rsidRDefault="00D44481">
      <w:pPr>
        <w:spacing w:line="360" w:lineRule="auto"/>
        <w:ind w:firstLineChars="200" w:firstLine="420"/>
        <w:rPr>
          <w:rFonts w:ascii="宋体" w:hAnsi="宋体"/>
          <w:szCs w:val="21"/>
        </w:rPr>
      </w:pPr>
      <w:r>
        <w:rPr>
          <w:rFonts w:ascii="宋体" w:hAnsi="宋体" w:hint="eastAsia"/>
          <w:szCs w:val="21"/>
        </w:rPr>
        <w:t>特此声明！</w:t>
      </w:r>
    </w:p>
    <w:p w:rsidR="00751242" w:rsidRDefault="00751242">
      <w:pPr>
        <w:spacing w:line="360" w:lineRule="auto"/>
        <w:ind w:firstLineChars="200" w:firstLine="420"/>
        <w:rPr>
          <w:rFonts w:ascii="宋体" w:hAnsi="宋体"/>
          <w:szCs w:val="21"/>
        </w:rPr>
      </w:pPr>
    </w:p>
    <w:p w:rsidR="00751242" w:rsidRDefault="00751242">
      <w:pPr>
        <w:spacing w:line="360" w:lineRule="auto"/>
        <w:ind w:firstLineChars="200" w:firstLine="420"/>
        <w:rPr>
          <w:rFonts w:ascii="宋体" w:hAnsi="宋体"/>
          <w:szCs w:val="21"/>
        </w:rPr>
      </w:pPr>
    </w:p>
    <w:p w:rsidR="00751242" w:rsidRDefault="00751242">
      <w:pPr>
        <w:spacing w:line="360" w:lineRule="auto"/>
        <w:ind w:firstLineChars="200" w:firstLine="420"/>
        <w:rPr>
          <w:rFonts w:ascii="宋体" w:hAnsi="宋体"/>
          <w:szCs w:val="21"/>
        </w:rPr>
      </w:pPr>
    </w:p>
    <w:p w:rsidR="00751242" w:rsidRDefault="00751242">
      <w:pPr>
        <w:spacing w:line="360" w:lineRule="auto"/>
        <w:ind w:firstLineChars="200" w:firstLine="420"/>
        <w:rPr>
          <w:rFonts w:ascii="宋体" w:hAnsi="宋体"/>
          <w:szCs w:val="21"/>
        </w:rPr>
      </w:pPr>
    </w:p>
    <w:p w:rsidR="00751242" w:rsidRDefault="00D44481">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投标人名称（盖章）：</w:t>
      </w:r>
      <w:r>
        <w:rPr>
          <w:rFonts w:ascii="宋体" w:hAnsi="宋体" w:hint="eastAsia"/>
          <w:szCs w:val="21"/>
        </w:rPr>
        <w:t xml:space="preserve">                        </w:t>
      </w:r>
    </w:p>
    <w:p w:rsidR="00751242" w:rsidRDefault="00D44481">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法定代表人（盖章）：</w:t>
      </w:r>
      <w:r>
        <w:rPr>
          <w:rFonts w:ascii="宋体" w:hAnsi="宋体" w:hint="eastAsia"/>
          <w:szCs w:val="21"/>
        </w:rPr>
        <w:t xml:space="preserve">                </w:t>
      </w:r>
    </w:p>
    <w:p w:rsidR="00751242" w:rsidRDefault="00D44481">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751242" w:rsidRDefault="00751242">
      <w:pPr>
        <w:pStyle w:val="afa"/>
        <w:spacing w:before="156"/>
        <w:ind w:leftChars="0" w:left="0" w:firstLineChars="0" w:firstLine="0"/>
        <w:rPr>
          <w:rFonts w:ascii="宋体" w:hAnsi="宋体"/>
          <w:szCs w:val="21"/>
        </w:rPr>
      </w:pPr>
    </w:p>
    <w:p w:rsidR="00751242" w:rsidRDefault="00D44481">
      <w:pPr>
        <w:pStyle w:val="afe"/>
        <w:numPr>
          <w:ilvl w:val="0"/>
          <w:numId w:val="6"/>
        </w:numPr>
        <w:spacing w:line="360" w:lineRule="auto"/>
        <w:ind w:firstLineChars="0"/>
        <w:rPr>
          <w:rFonts w:ascii="宋体" w:hAnsi="宋体"/>
          <w:b/>
          <w:szCs w:val="21"/>
        </w:rPr>
      </w:pPr>
      <w:r>
        <w:rPr>
          <w:rFonts w:ascii="宋体" w:hAnsi="宋体" w:hint="eastAsia"/>
          <w:b/>
          <w:szCs w:val="21"/>
        </w:rPr>
        <w:t>不在财政部门依法作出的禁止参加政府采购活动的行政处罚期限内的书面</w:t>
      </w:r>
      <w:r>
        <w:rPr>
          <w:rFonts w:ascii="宋体" w:hAnsi="宋体" w:hint="eastAsia"/>
          <w:b/>
          <w:szCs w:val="21"/>
        </w:rPr>
        <w:t>声明；</w:t>
      </w:r>
    </w:p>
    <w:p w:rsidR="00751242" w:rsidRDefault="00D44481">
      <w:pPr>
        <w:spacing w:line="360" w:lineRule="auto"/>
        <w:jc w:val="center"/>
        <w:rPr>
          <w:rFonts w:ascii="Arial" w:hAnsi="Arial" w:cs="Arial"/>
          <w:b/>
          <w:kern w:val="0"/>
          <w:sz w:val="24"/>
          <w:szCs w:val="18"/>
        </w:rPr>
      </w:pPr>
      <w:r>
        <w:rPr>
          <w:rFonts w:ascii="Arial" w:hAnsi="Arial" w:cs="Arial" w:hint="eastAsia"/>
          <w:b/>
          <w:kern w:val="0"/>
          <w:sz w:val="24"/>
          <w:szCs w:val="18"/>
        </w:rPr>
        <w:t>声明</w:t>
      </w:r>
    </w:p>
    <w:p w:rsidR="00751242" w:rsidRDefault="00D44481">
      <w:pPr>
        <w:spacing w:line="360" w:lineRule="auto"/>
        <w:ind w:firstLineChars="200" w:firstLine="420"/>
        <w:rPr>
          <w:rFonts w:ascii="宋体" w:hAnsi="宋体"/>
          <w:szCs w:val="21"/>
        </w:rPr>
      </w:pPr>
      <w:r>
        <w:rPr>
          <w:rFonts w:ascii="宋体" w:hAnsi="宋体" w:hint="eastAsia"/>
          <w:szCs w:val="21"/>
        </w:rPr>
        <w:t>致</w:t>
      </w:r>
      <w:r>
        <w:rPr>
          <w:rFonts w:ascii="宋体" w:hAnsi="宋体" w:hint="eastAsia"/>
          <w:szCs w:val="21"/>
        </w:rPr>
        <w:t>:</w:t>
      </w:r>
      <w:r>
        <w:rPr>
          <w:rFonts w:ascii="宋体" w:hAnsi="宋体" w:hint="eastAsia"/>
          <w:szCs w:val="21"/>
        </w:rPr>
        <w:t>潜山市立医院</w:t>
      </w:r>
    </w:p>
    <w:p w:rsidR="00751242" w:rsidRDefault="00D44481">
      <w:pPr>
        <w:spacing w:line="360" w:lineRule="auto"/>
        <w:ind w:firstLineChars="200" w:firstLine="420"/>
        <w:rPr>
          <w:rFonts w:ascii="宋体" w:hAnsi="宋体"/>
          <w:szCs w:val="21"/>
        </w:rPr>
      </w:pPr>
      <w:r>
        <w:rPr>
          <w:rFonts w:ascii="宋体" w:hAnsi="宋体" w:hint="eastAsia"/>
          <w:szCs w:val="21"/>
        </w:rPr>
        <w:t>我单位不在财政部门依法作出的禁止参加政府采购活动的行政处罚期限内。</w:t>
      </w:r>
    </w:p>
    <w:p w:rsidR="00751242" w:rsidRDefault="00D44481">
      <w:pPr>
        <w:spacing w:line="360" w:lineRule="auto"/>
        <w:ind w:firstLineChars="200" w:firstLine="420"/>
        <w:rPr>
          <w:rFonts w:ascii="宋体" w:hAnsi="宋体"/>
          <w:szCs w:val="21"/>
        </w:rPr>
      </w:pPr>
      <w:r>
        <w:rPr>
          <w:rFonts w:ascii="宋体" w:hAnsi="宋体" w:hint="eastAsia"/>
          <w:szCs w:val="21"/>
        </w:rPr>
        <w:t xml:space="preserve">　</w:t>
      </w:r>
    </w:p>
    <w:p w:rsidR="00751242" w:rsidRDefault="00D44481">
      <w:pPr>
        <w:spacing w:line="360" w:lineRule="auto"/>
        <w:ind w:firstLineChars="200" w:firstLine="420"/>
        <w:rPr>
          <w:rFonts w:ascii="宋体" w:hAnsi="宋体"/>
          <w:szCs w:val="21"/>
        </w:rPr>
      </w:pPr>
      <w:r>
        <w:rPr>
          <w:rFonts w:ascii="宋体" w:hAnsi="宋体" w:hint="eastAsia"/>
          <w:szCs w:val="21"/>
        </w:rPr>
        <w:t>特此声明！</w:t>
      </w:r>
    </w:p>
    <w:p w:rsidR="00751242" w:rsidRDefault="00751242">
      <w:pPr>
        <w:spacing w:line="360" w:lineRule="auto"/>
        <w:ind w:firstLineChars="200" w:firstLine="420"/>
        <w:rPr>
          <w:rFonts w:ascii="宋体" w:hAnsi="宋体"/>
          <w:szCs w:val="21"/>
        </w:rPr>
      </w:pPr>
    </w:p>
    <w:p w:rsidR="00751242" w:rsidRDefault="00D44481">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投标人名称（盖章）：</w:t>
      </w:r>
      <w:r>
        <w:rPr>
          <w:rFonts w:ascii="宋体" w:hAnsi="宋体" w:hint="eastAsia"/>
          <w:szCs w:val="21"/>
        </w:rPr>
        <w:t xml:space="preserve">                        </w:t>
      </w:r>
    </w:p>
    <w:p w:rsidR="00751242" w:rsidRDefault="00D44481">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法定代表人（盖章）：</w:t>
      </w:r>
      <w:r>
        <w:rPr>
          <w:rFonts w:ascii="宋体" w:hAnsi="宋体" w:hint="eastAsia"/>
          <w:szCs w:val="21"/>
        </w:rPr>
        <w:t xml:space="preserve">                </w:t>
      </w:r>
    </w:p>
    <w:p w:rsidR="00751242" w:rsidRDefault="00D44481">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751242" w:rsidRDefault="00751242">
      <w:pPr>
        <w:pStyle w:val="afa"/>
        <w:spacing w:before="156"/>
        <w:ind w:leftChars="0" w:left="0" w:firstLineChars="0" w:firstLine="0"/>
      </w:pPr>
    </w:p>
    <w:p w:rsidR="00751242" w:rsidRDefault="00751242">
      <w:pPr>
        <w:pStyle w:val="afa"/>
        <w:spacing w:before="156"/>
        <w:ind w:leftChars="0" w:left="0" w:firstLineChars="0" w:firstLine="0"/>
      </w:pPr>
    </w:p>
    <w:p w:rsidR="00751242" w:rsidRDefault="00751242">
      <w:pPr>
        <w:pStyle w:val="afa"/>
        <w:spacing w:before="156"/>
        <w:ind w:leftChars="0" w:left="0" w:firstLineChars="0" w:firstLine="0"/>
      </w:pPr>
    </w:p>
    <w:p w:rsidR="00751242" w:rsidRDefault="00751242">
      <w:pPr>
        <w:pStyle w:val="afa"/>
        <w:spacing w:before="156"/>
        <w:ind w:leftChars="0" w:left="0" w:firstLineChars="0" w:firstLine="0"/>
      </w:pPr>
    </w:p>
    <w:p w:rsidR="00751242" w:rsidRDefault="00751242">
      <w:pPr>
        <w:pStyle w:val="afa"/>
        <w:spacing w:before="156"/>
        <w:ind w:leftChars="0" w:left="0" w:firstLineChars="0" w:firstLine="0"/>
      </w:pPr>
    </w:p>
    <w:p w:rsidR="00751242" w:rsidRDefault="00D44481">
      <w:pPr>
        <w:pStyle w:val="afe"/>
        <w:numPr>
          <w:ilvl w:val="0"/>
          <w:numId w:val="7"/>
        </w:numPr>
        <w:spacing w:line="360" w:lineRule="auto"/>
        <w:ind w:firstLineChars="0"/>
        <w:rPr>
          <w:rFonts w:ascii="宋体" w:hAnsi="宋体"/>
          <w:szCs w:val="21"/>
        </w:rPr>
      </w:pPr>
      <w:r>
        <w:rPr>
          <w:rFonts w:ascii="宋体" w:hAnsi="宋体" w:hint="eastAsia"/>
          <w:szCs w:val="21"/>
        </w:rPr>
        <w:lastRenderedPageBreak/>
        <w:t xml:space="preserve"> </w:t>
      </w:r>
      <w:r>
        <w:rPr>
          <w:rFonts w:ascii="宋体" w:hAnsi="宋体" w:hint="eastAsia"/>
          <w:szCs w:val="21"/>
        </w:rPr>
        <w:t>一个完整年度（</w:t>
      </w:r>
      <w:r>
        <w:rPr>
          <w:rFonts w:ascii="宋体" w:hAnsi="宋体" w:hint="eastAsia"/>
          <w:szCs w:val="21"/>
        </w:rPr>
        <w:t>2019</w:t>
      </w:r>
      <w:r>
        <w:rPr>
          <w:rFonts w:ascii="宋体" w:hAnsi="宋体" w:hint="eastAsia"/>
          <w:szCs w:val="21"/>
        </w:rPr>
        <w:t>年或</w:t>
      </w:r>
      <w:r>
        <w:rPr>
          <w:rFonts w:ascii="宋体" w:hAnsi="宋体" w:hint="eastAsia"/>
          <w:szCs w:val="21"/>
        </w:rPr>
        <w:t>2020</w:t>
      </w:r>
      <w:r>
        <w:rPr>
          <w:rFonts w:ascii="宋体" w:hAnsi="宋体" w:hint="eastAsia"/>
          <w:szCs w:val="21"/>
        </w:rPr>
        <w:t>年）财务会计报表；</w:t>
      </w:r>
    </w:p>
    <w:p w:rsidR="00751242" w:rsidRDefault="00D44481">
      <w:pPr>
        <w:spacing w:line="360" w:lineRule="auto"/>
        <w:rPr>
          <w:rFonts w:ascii="Arial" w:hAnsi="Arial" w:cs="Arial"/>
          <w:szCs w:val="21"/>
        </w:rPr>
      </w:pPr>
      <w:r>
        <w:rPr>
          <w:rFonts w:ascii="Arial" w:hAnsi="Arial" w:cs="Arial" w:hint="eastAsia"/>
          <w:szCs w:val="21"/>
        </w:rPr>
        <w:t xml:space="preserve">　　</w:t>
      </w:r>
      <w:r>
        <w:rPr>
          <w:rFonts w:ascii="Arial" w:hAnsi="Arial" w:cs="Arial" w:hint="eastAsia"/>
          <w:szCs w:val="21"/>
        </w:rPr>
        <w:t xml:space="preserve">   </w:t>
      </w:r>
      <w:r>
        <w:rPr>
          <w:rFonts w:ascii="Arial" w:hAnsi="Arial" w:cs="Arial" w:hint="eastAsia"/>
          <w:szCs w:val="21"/>
        </w:rPr>
        <w:t>如供应商为新成立的供应商，请提供上一月度（或季度）财务会计报表影印件，并加盖供应商公章。</w:t>
      </w:r>
    </w:p>
    <w:p w:rsidR="00751242" w:rsidRDefault="00D44481">
      <w:pPr>
        <w:spacing w:line="360" w:lineRule="auto"/>
        <w:ind w:firstLineChars="200" w:firstLine="420"/>
        <w:rPr>
          <w:rFonts w:ascii="宋体" w:hAnsi="宋体"/>
          <w:szCs w:val="21"/>
        </w:rPr>
      </w:pPr>
      <w:r>
        <w:rPr>
          <w:rFonts w:ascii="宋体" w:hAnsi="宋体" w:hint="eastAsia"/>
          <w:szCs w:val="21"/>
        </w:rPr>
        <w:t>10</w:t>
      </w:r>
      <w:r>
        <w:rPr>
          <w:rFonts w:ascii="宋体" w:hAnsi="宋体" w:hint="eastAsia"/>
          <w:szCs w:val="21"/>
        </w:rPr>
        <w:t>、本项目招标文件中要求投标人提供的其他证明材料。</w:t>
      </w:r>
    </w:p>
    <w:p w:rsidR="00751242" w:rsidRDefault="00D44481">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、须提供上述资格证明文件影印件加盖供应商公章。</w:t>
      </w:r>
    </w:p>
    <w:p w:rsidR="00751242" w:rsidRDefault="00751242">
      <w:pPr>
        <w:widowControl/>
        <w:spacing w:line="360" w:lineRule="auto"/>
        <w:ind w:firstLineChars="200" w:firstLine="482"/>
        <w:jc w:val="left"/>
        <w:rPr>
          <w:rFonts w:ascii="宋体" w:hAnsi="宋体"/>
          <w:b/>
          <w:sz w:val="24"/>
        </w:rPr>
      </w:pPr>
    </w:p>
    <w:p w:rsidR="00751242" w:rsidRDefault="00D44481">
      <w:pPr>
        <w:widowControl/>
        <w:spacing w:line="360" w:lineRule="auto"/>
        <w:ind w:firstLineChars="200" w:firstLine="482"/>
        <w:jc w:val="left"/>
        <w:rPr>
          <w:rFonts w:ascii="宋体" w:hAnsi="宋体"/>
          <w:b/>
          <w:sz w:val="24"/>
        </w:rPr>
      </w:pPr>
      <w:r>
        <w:rPr>
          <w:rFonts w:ascii="宋体" w:hAnsi="宋体" w:hint="eastAsia"/>
          <w:b/>
          <w:sz w:val="24"/>
        </w:rPr>
        <w:t xml:space="preserve">12. </w:t>
      </w:r>
      <w:r>
        <w:rPr>
          <w:rFonts w:ascii="宋体" w:hAnsi="宋体" w:hint="eastAsia"/>
          <w:b/>
          <w:sz w:val="24"/>
        </w:rPr>
        <w:t>承诺函</w:t>
      </w:r>
    </w:p>
    <w:p w:rsidR="00751242" w:rsidRDefault="00D44481">
      <w:pPr>
        <w:widowControl/>
        <w:spacing w:line="360" w:lineRule="auto"/>
        <w:jc w:val="center"/>
        <w:rPr>
          <w:rFonts w:ascii="宋体" w:hAnsi="宋体"/>
          <w:b/>
          <w:sz w:val="24"/>
        </w:rPr>
      </w:pPr>
      <w:r>
        <w:rPr>
          <w:rFonts w:ascii="宋体" w:hAnsi="宋体" w:hint="eastAsia"/>
          <w:b/>
          <w:sz w:val="24"/>
        </w:rPr>
        <w:t>承诺函</w:t>
      </w:r>
    </w:p>
    <w:p w:rsidR="00751242" w:rsidRDefault="00D44481">
      <w:pPr>
        <w:widowControl/>
        <w:spacing w:line="360" w:lineRule="auto"/>
        <w:jc w:val="left"/>
        <w:rPr>
          <w:rFonts w:ascii="宋体" w:hAnsi="宋体"/>
          <w:sz w:val="24"/>
        </w:rPr>
      </w:pPr>
      <w:r>
        <w:rPr>
          <w:rFonts w:ascii="宋体" w:hAnsi="宋体" w:hint="eastAsia"/>
          <w:sz w:val="24"/>
        </w:rPr>
        <w:t>致</w:t>
      </w:r>
      <w:r>
        <w:rPr>
          <w:rFonts w:ascii="宋体" w:hAnsi="宋体" w:hint="eastAsia"/>
          <w:sz w:val="24"/>
        </w:rPr>
        <w:t>_______________</w:t>
      </w:r>
      <w:r>
        <w:rPr>
          <w:rFonts w:ascii="宋体" w:hAnsi="宋体" w:hint="eastAsia"/>
          <w:sz w:val="24"/>
        </w:rPr>
        <w:t>（采购人）、相关监督部门</w:t>
      </w:r>
    </w:p>
    <w:p w:rsidR="00751242" w:rsidRDefault="00D44481">
      <w:pPr>
        <w:widowControl/>
        <w:spacing w:line="360" w:lineRule="auto"/>
        <w:jc w:val="left"/>
        <w:rPr>
          <w:rFonts w:ascii="宋体" w:hAnsi="宋体"/>
          <w:sz w:val="24"/>
        </w:rPr>
      </w:pPr>
      <w:r>
        <w:rPr>
          <w:rFonts w:ascii="宋体" w:hAnsi="宋体" w:hint="eastAsia"/>
          <w:sz w:val="24"/>
        </w:rPr>
        <w:t xml:space="preserve">  </w:t>
      </w:r>
      <w:r>
        <w:rPr>
          <w:rFonts w:ascii="宋体" w:hAnsi="宋体" w:hint="eastAsia"/>
          <w:sz w:val="24"/>
        </w:rPr>
        <w:t>我公司承诺，与参加本项目投标的其他企业无任何控股和管理关系。否则，我公司</w:t>
      </w:r>
    </w:p>
    <w:p w:rsidR="00751242" w:rsidRDefault="00D44481">
      <w:pPr>
        <w:widowControl/>
        <w:spacing w:line="360" w:lineRule="auto"/>
        <w:jc w:val="left"/>
        <w:rPr>
          <w:rFonts w:ascii="宋体" w:hAnsi="宋体"/>
          <w:sz w:val="24"/>
        </w:rPr>
      </w:pPr>
      <w:r>
        <w:rPr>
          <w:rFonts w:ascii="宋体" w:hAnsi="宋体" w:hint="eastAsia"/>
          <w:sz w:val="24"/>
        </w:rPr>
        <w:t>愿意接受采购人、相关监督部门作出的包括但不限于取消投标（中标）资格、投标保证</w:t>
      </w:r>
    </w:p>
    <w:p w:rsidR="00751242" w:rsidRDefault="00D44481">
      <w:pPr>
        <w:widowControl/>
        <w:spacing w:line="360" w:lineRule="auto"/>
        <w:jc w:val="left"/>
        <w:rPr>
          <w:rFonts w:ascii="宋体" w:hAnsi="宋体"/>
          <w:sz w:val="24"/>
        </w:rPr>
      </w:pPr>
      <w:r>
        <w:rPr>
          <w:rFonts w:ascii="宋体" w:hAnsi="宋体" w:hint="eastAsia"/>
          <w:sz w:val="24"/>
        </w:rPr>
        <w:t>金不予退还、实施不良行为记录、限制投标、公开曝光及相关的行政处理、处罚。</w:t>
      </w:r>
    </w:p>
    <w:p w:rsidR="00751242" w:rsidRDefault="00D44481">
      <w:pPr>
        <w:widowControl/>
        <w:spacing w:line="360" w:lineRule="auto"/>
        <w:jc w:val="left"/>
        <w:rPr>
          <w:rFonts w:ascii="宋体" w:hAnsi="宋体"/>
          <w:sz w:val="24"/>
        </w:rPr>
      </w:pPr>
      <w:r>
        <w:rPr>
          <w:rFonts w:ascii="宋体" w:hAnsi="宋体" w:hint="eastAsia"/>
          <w:sz w:val="24"/>
        </w:rPr>
        <w:t xml:space="preserve">                                       </w:t>
      </w:r>
      <w:r>
        <w:rPr>
          <w:rFonts w:ascii="宋体" w:hAnsi="宋体" w:hint="eastAsia"/>
          <w:sz w:val="24"/>
        </w:rPr>
        <w:t>供应商名称（盖章）：</w:t>
      </w:r>
    </w:p>
    <w:p w:rsidR="00751242" w:rsidRDefault="00D44481">
      <w:pPr>
        <w:widowControl/>
        <w:spacing w:line="360" w:lineRule="auto"/>
        <w:jc w:val="left"/>
        <w:rPr>
          <w:rFonts w:ascii="宋体" w:hAnsi="宋体"/>
          <w:sz w:val="24"/>
        </w:rPr>
      </w:pPr>
      <w:r>
        <w:rPr>
          <w:rFonts w:ascii="宋体" w:hAnsi="宋体" w:hint="eastAsia"/>
          <w:sz w:val="24"/>
        </w:rPr>
        <w:t xml:space="preserve">                                       </w:t>
      </w:r>
      <w:r>
        <w:rPr>
          <w:rFonts w:ascii="宋体" w:hAnsi="宋体" w:hint="eastAsia"/>
          <w:sz w:val="24"/>
        </w:rPr>
        <w:t>法定代表人（盖章）：</w:t>
      </w:r>
    </w:p>
    <w:p w:rsidR="00751242" w:rsidRDefault="00D44481">
      <w:pPr>
        <w:widowControl/>
        <w:spacing w:line="360" w:lineRule="auto"/>
        <w:jc w:val="left"/>
        <w:rPr>
          <w:rFonts w:ascii="宋体" w:hAnsi="宋体"/>
          <w:szCs w:val="21"/>
        </w:rPr>
      </w:pPr>
      <w:r>
        <w:rPr>
          <w:rFonts w:ascii="宋体" w:hAnsi="宋体" w:hint="eastAsia"/>
          <w:sz w:val="24"/>
        </w:rPr>
        <w:t xml:space="preserve">                                       </w:t>
      </w:r>
      <w:r>
        <w:rPr>
          <w:rFonts w:ascii="宋体" w:hAnsi="宋体" w:hint="eastAsia"/>
          <w:sz w:val="24"/>
        </w:rPr>
        <w:t>日期：</w:t>
      </w:r>
    </w:p>
    <w:p w:rsidR="00751242" w:rsidRDefault="00751242">
      <w:pPr>
        <w:widowControl/>
        <w:spacing w:line="360" w:lineRule="auto"/>
        <w:jc w:val="left"/>
        <w:rPr>
          <w:rFonts w:ascii="宋体" w:hAnsi="宋体"/>
          <w:szCs w:val="21"/>
        </w:rPr>
      </w:pPr>
    </w:p>
    <w:p w:rsidR="00751242" w:rsidRDefault="00751242">
      <w:pPr>
        <w:pStyle w:val="2"/>
        <w:rPr>
          <w:rFonts w:ascii="宋体"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751242">
      <w:pPr>
        <w:pStyle w:val="a0"/>
        <w:rPr>
          <w:rFonts w:hAnsi="宋体"/>
          <w:szCs w:val="21"/>
        </w:rPr>
      </w:pPr>
    </w:p>
    <w:p w:rsidR="00751242" w:rsidRDefault="00D44481">
      <w:pPr>
        <w:widowControl/>
        <w:spacing w:line="360" w:lineRule="auto"/>
        <w:jc w:val="left"/>
        <w:rPr>
          <w:rFonts w:ascii="宋体" w:hAnsi="宋体"/>
          <w:sz w:val="24"/>
        </w:rPr>
      </w:pPr>
      <w:r>
        <w:rPr>
          <w:rFonts w:ascii="宋体" w:hAnsi="宋体" w:hint="eastAsia"/>
          <w:b/>
          <w:bCs/>
          <w:szCs w:val="21"/>
        </w:rPr>
        <w:lastRenderedPageBreak/>
        <w:t>附件：</w:t>
      </w:r>
    </w:p>
    <w:p w:rsidR="00751242" w:rsidRDefault="00D44481">
      <w:pPr>
        <w:spacing w:line="360" w:lineRule="auto"/>
        <w:ind w:firstLineChars="196" w:firstLine="472"/>
        <w:jc w:val="center"/>
        <w:rPr>
          <w:rFonts w:ascii="宋体" w:hAnsi="宋体"/>
          <w:b/>
          <w:bCs/>
          <w:sz w:val="24"/>
        </w:rPr>
      </w:pPr>
      <w:r>
        <w:rPr>
          <w:rFonts w:ascii="宋体" w:hAnsi="宋体" w:hint="eastAsia"/>
          <w:b/>
          <w:bCs/>
          <w:sz w:val="24"/>
        </w:rPr>
        <w:t>法定代表人身份证明书</w:t>
      </w:r>
    </w:p>
    <w:p w:rsidR="00751242" w:rsidRDefault="00D44481">
      <w:pPr>
        <w:adjustRightInd w:val="0"/>
        <w:snapToGrid w:val="0"/>
        <w:spacing w:line="360" w:lineRule="auto"/>
        <w:ind w:firstLineChars="200" w:firstLine="480"/>
        <w:rPr>
          <w:sz w:val="24"/>
        </w:rPr>
      </w:pPr>
      <w:r>
        <w:rPr>
          <w:rFonts w:ascii="宋体" w:hAnsi="宋体"/>
          <w:sz w:val="24"/>
        </w:rPr>
        <w:t>供应商名称：</w:t>
      </w:r>
    </w:p>
    <w:p w:rsidR="00751242" w:rsidRDefault="00D44481">
      <w:pPr>
        <w:adjustRightInd w:val="0"/>
        <w:snapToGrid w:val="0"/>
        <w:spacing w:line="360" w:lineRule="auto"/>
        <w:ind w:firstLineChars="200" w:firstLine="480"/>
        <w:rPr>
          <w:sz w:val="24"/>
        </w:rPr>
      </w:pPr>
      <w:r>
        <w:rPr>
          <w:rFonts w:ascii="宋体" w:hAnsi="宋体"/>
          <w:sz w:val="24"/>
        </w:rPr>
        <w:t>单位性质：</w:t>
      </w:r>
    </w:p>
    <w:p w:rsidR="00751242" w:rsidRDefault="00D44481">
      <w:pPr>
        <w:adjustRightInd w:val="0"/>
        <w:snapToGrid w:val="0"/>
        <w:spacing w:line="360" w:lineRule="auto"/>
        <w:ind w:firstLineChars="200" w:firstLine="480"/>
        <w:rPr>
          <w:sz w:val="24"/>
        </w:rPr>
      </w:pPr>
      <w:r>
        <w:rPr>
          <w:rFonts w:ascii="宋体" w:hAnsi="宋体"/>
          <w:sz w:val="24"/>
        </w:rPr>
        <w:t>地址：</w:t>
      </w:r>
    </w:p>
    <w:p w:rsidR="00751242" w:rsidRDefault="00D44481">
      <w:pPr>
        <w:adjustRightInd w:val="0"/>
        <w:snapToGrid w:val="0"/>
        <w:spacing w:line="360" w:lineRule="auto"/>
        <w:ind w:firstLineChars="200" w:firstLine="480"/>
        <w:rPr>
          <w:sz w:val="24"/>
        </w:rPr>
      </w:pPr>
      <w:r>
        <w:rPr>
          <w:rFonts w:ascii="宋体" w:hAnsi="宋体"/>
          <w:sz w:val="24"/>
        </w:rPr>
        <w:t>成立时间：年月日</w:t>
      </w:r>
    </w:p>
    <w:p w:rsidR="00751242" w:rsidRDefault="00D44481">
      <w:pPr>
        <w:adjustRightInd w:val="0"/>
        <w:snapToGrid w:val="0"/>
        <w:spacing w:line="360" w:lineRule="auto"/>
        <w:ind w:firstLineChars="200" w:firstLine="480"/>
        <w:rPr>
          <w:sz w:val="24"/>
        </w:rPr>
      </w:pPr>
      <w:r>
        <w:rPr>
          <w:rFonts w:ascii="宋体" w:hAnsi="宋体"/>
          <w:sz w:val="24"/>
        </w:rPr>
        <w:t>经营期限：</w:t>
      </w:r>
    </w:p>
    <w:p w:rsidR="00751242" w:rsidRDefault="00D44481">
      <w:pPr>
        <w:adjustRightInd w:val="0"/>
        <w:snapToGrid w:val="0"/>
        <w:spacing w:line="360" w:lineRule="auto"/>
        <w:ind w:firstLineChars="200" w:firstLine="480"/>
        <w:rPr>
          <w:sz w:val="24"/>
        </w:rPr>
      </w:pPr>
      <w:r>
        <w:rPr>
          <w:rFonts w:ascii="宋体" w:hAnsi="宋体"/>
          <w:sz w:val="24"/>
        </w:rPr>
        <w:t>姓名：性别：年龄：职务：</w:t>
      </w:r>
    </w:p>
    <w:p w:rsidR="00751242" w:rsidRDefault="00D44481">
      <w:pPr>
        <w:adjustRightInd w:val="0"/>
        <w:snapToGrid w:val="0"/>
        <w:spacing w:line="360" w:lineRule="auto"/>
        <w:ind w:firstLineChars="200" w:firstLine="480"/>
        <w:rPr>
          <w:sz w:val="24"/>
        </w:rPr>
      </w:pPr>
      <w:r>
        <w:rPr>
          <w:rFonts w:ascii="宋体" w:hAnsi="宋体"/>
          <w:sz w:val="24"/>
        </w:rPr>
        <w:t>系（供应商名称）的法定代表人。</w:t>
      </w:r>
    </w:p>
    <w:p w:rsidR="00751242" w:rsidRDefault="00D44481">
      <w:pPr>
        <w:adjustRightInd w:val="0"/>
        <w:snapToGrid w:val="0"/>
        <w:spacing w:line="360" w:lineRule="auto"/>
        <w:ind w:firstLineChars="196" w:firstLine="470"/>
        <w:rPr>
          <w:rFonts w:hAnsi="宋体"/>
          <w:sz w:val="24"/>
        </w:rPr>
      </w:pPr>
      <w:r>
        <w:rPr>
          <w:rFonts w:ascii="宋体" w:hAnsi="宋体" w:hint="eastAsia"/>
          <w:sz w:val="24"/>
        </w:rPr>
        <w:t>联系方式（移动电话）：</w:t>
      </w:r>
      <w:r>
        <w:rPr>
          <w:rFonts w:hAnsi="宋体" w:hint="eastAsia"/>
          <w:b/>
          <w:sz w:val="24"/>
          <w:u w:val="single"/>
        </w:rPr>
        <w:t>（须保持畅通，否则由此引起的一切后果供应商自行承担）</w:t>
      </w:r>
      <w:r>
        <w:rPr>
          <w:rFonts w:hAnsi="宋体" w:hint="eastAsia"/>
          <w:b/>
          <w:sz w:val="24"/>
          <w:u w:val="single"/>
        </w:rPr>
        <w:t xml:space="preserve">   </w:t>
      </w:r>
    </w:p>
    <w:p w:rsidR="00751242" w:rsidRDefault="00D44481">
      <w:pPr>
        <w:adjustRightInd w:val="0"/>
        <w:snapToGrid w:val="0"/>
        <w:spacing w:line="360" w:lineRule="auto"/>
        <w:ind w:firstLineChars="196" w:firstLine="470"/>
        <w:rPr>
          <w:rFonts w:hAnsi="宋体"/>
          <w:sz w:val="24"/>
        </w:rPr>
      </w:pPr>
      <w:r>
        <w:rPr>
          <w:rFonts w:ascii="宋体" w:hAnsi="宋体" w:hint="eastAsia"/>
          <w:sz w:val="24"/>
        </w:rPr>
        <w:t>电子邮箱：</w:t>
      </w:r>
    </w:p>
    <w:p w:rsidR="00751242" w:rsidRDefault="00D44481">
      <w:pPr>
        <w:adjustRightInd w:val="0"/>
        <w:snapToGrid w:val="0"/>
        <w:spacing w:line="360" w:lineRule="auto"/>
        <w:ind w:firstLineChars="196" w:firstLine="470"/>
        <w:rPr>
          <w:rFonts w:hAnsi="宋体"/>
          <w:sz w:val="24"/>
        </w:rPr>
      </w:pPr>
      <w:r>
        <w:rPr>
          <w:rFonts w:ascii="宋体" w:hAnsi="宋体"/>
          <w:sz w:val="24"/>
        </w:rPr>
        <w:t>特此证明。</w:t>
      </w:r>
    </w:p>
    <w:p w:rsidR="00751242" w:rsidRDefault="00D44481">
      <w:pPr>
        <w:adjustRightInd w:val="0"/>
        <w:snapToGrid w:val="0"/>
        <w:spacing w:line="360" w:lineRule="auto"/>
        <w:ind w:firstLineChars="1970" w:firstLine="4728"/>
        <w:jc w:val="left"/>
        <w:rPr>
          <w:sz w:val="24"/>
        </w:rPr>
      </w:pPr>
      <w:r>
        <w:rPr>
          <w:rFonts w:ascii="宋体" w:hAnsi="宋体"/>
          <w:sz w:val="24"/>
        </w:rPr>
        <w:t>供应商：（</w:t>
      </w:r>
      <w:r>
        <w:rPr>
          <w:rFonts w:ascii="宋体" w:hAnsi="宋体" w:hint="eastAsia"/>
          <w:sz w:val="24"/>
        </w:rPr>
        <w:t>盖</w:t>
      </w:r>
      <w:r>
        <w:rPr>
          <w:rFonts w:ascii="宋体" w:hAnsi="宋体"/>
          <w:sz w:val="24"/>
        </w:rPr>
        <w:t>章）</w:t>
      </w:r>
    </w:p>
    <w:p w:rsidR="00751242" w:rsidRDefault="00D44481">
      <w:pPr>
        <w:adjustRightInd w:val="0"/>
        <w:snapToGrid w:val="0"/>
        <w:spacing w:line="360" w:lineRule="auto"/>
        <w:ind w:right="360" w:firstLineChars="2310" w:firstLine="5544"/>
        <w:jc w:val="left"/>
        <w:rPr>
          <w:rFonts w:ascii="宋体" w:hAnsi="宋体"/>
          <w:sz w:val="24"/>
        </w:rPr>
      </w:pPr>
      <w:r>
        <w:rPr>
          <w:rFonts w:ascii="宋体" w:hAnsi="宋体"/>
          <w:sz w:val="24"/>
        </w:rPr>
        <w:t>年月日</w:t>
      </w: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pPr>
        <w:adjustRightInd w:val="0"/>
        <w:snapToGrid w:val="0"/>
        <w:spacing w:line="360" w:lineRule="auto"/>
        <w:ind w:right="360" w:firstLineChars="2310" w:firstLine="5544"/>
        <w:jc w:val="left"/>
        <w:rPr>
          <w:rFonts w:ascii="宋体" w:hAnsi="宋体"/>
          <w:sz w:val="24"/>
        </w:rPr>
      </w:pPr>
    </w:p>
    <w:p w:rsidR="00751242" w:rsidRDefault="00751242" w:rsidP="00D063D0">
      <w:pPr>
        <w:pStyle w:val="2"/>
        <w:ind w:firstLine="480"/>
        <w:rPr>
          <w:rFonts w:ascii="宋体" w:hAnsi="宋体"/>
          <w:sz w:val="24"/>
        </w:rPr>
      </w:pPr>
    </w:p>
    <w:p w:rsidR="00751242" w:rsidRDefault="00751242">
      <w:pPr>
        <w:pStyle w:val="a0"/>
        <w:rPr>
          <w:rFonts w:hAnsi="宋体"/>
        </w:rPr>
      </w:pPr>
    </w:p>
    <w:p w:rsidR="00751242" w:rsidRDefault="00751242">
      <w:pPr>
        <w:pStyle w:val="a0"/>
        <w:rPr>
          <w:rFonts w:hAnsi="宋体"/>
        </w:rPr>
      </w:pPr>
    </w:p>
    <w:p w:rsidR="00751242" w:rsidRDefault="00751242">
      <w:pPr>
        <w:pStyle w:val="a0"/>
        <w:rPr>
          <w:rFonts w:hAnsi="宋体"/>
        </w:rPr>
      </w:pPr>
    </w:p>
    <w:p w:rsidR="00751242" w:rsidRDefault="00751242">
      <w:pPr>
        <w:pStyle w:val="a0"/>
        <w:rPr>
          <w:rFonts w:hAnsi="宋体"/>
        </w:rPr>
      </w:pPr>
    </w:p>
    <w:p w:rsidR="00751242" w:rsidRDefault="00751242">
      <w:pPr>
        <w:pStyle w:val="a0"/>
        <w:rPr>
          <w:rFonts w:hAnsi="宋体"/>
        </w:rPr>
      </w:pPr>
    </w:p>
    <w:p w:rsidR="00751242" w:rsidRDefault="00751242">
      <w:pPr>
        <w:pStyle w:val="a0"/>
        <w:rPr>
          <w:rFonts w:hAnsi="宋体"/>
        </w:rPr>
      </w:pPr>
    </w:p>
    <w:p w:rsidR="00751242" w:rsidRDefault="00751242">
      <w:pPr>
        <w:pStyle w:val="a0"/>
        <w:rPr>
          <w:rFonts w:hAnsi="宋体"/>
        </w:rPr>
      </w:pPr>
    </w:p>
    <w:p w:rsidR="00751242" w:rsidRDefault="00751242">
      <w:pPr>
        <w:pStyle w:val="a0"/>
        <w:rPr>
          <w:rFonts w:hAnsi="宋体"/>
        </w:rPr>
      </w:pPr>
    </w:p>
    <w:p w:rsidR="00751242" w:rsidRDefault="00751242">
      <w:pPr>
        <w:spacing w:line="360" w:lineRule="auto"/>
        <w:jc w:val="center"/>
        <w:rPr>
          <w:rFonts w:ascii="宋体" w:hAnsi="宋体"/>
          <w:b/>
          <w:bCs/>
          <w:sz w:val="24"/>
        </w:rPr>
      </w:pPr>
    </w:p>
    <w:p w:rsidR="00751242" w:rsidRDefault="00D44481">
      <w:pPr>
        <w:spacing w:line="360" w:lineRule="auto"/>
        <w:jc w:val="center"/>
        <w:rPr>
          <w:rFonts w:ascii="宋体" w:hAnsi="宋体"/>
          <w:b/>
          <w:bCs/>
          <w:sz w:val="24"/>
        </w:rPr>
      </w:pPr>
      <w:bookmarkStart w:id="118" w:name="_GoBack"/>
      <w:bookmarkEnd w:id="118"/>
      <w:r>
        <w:rPr>
          <w:rFonts w:ascii="宋体" w:hAnsi="宋体" w:hint="eastAsia"/>
          <w:b/>
          <w:bCs/>
          <w:sz w:val="24"/>
        </w:rPr>
        <w:t>法定代表人授权委托书（如果有）</w:t>
      </w:r>
    </w:p>
    <w:p w:rsidR="00751242" w:rsidRDefault="00D44481">
      <w:pPr>
        <w:spacing w:line="360" w:lineRule="auto"/>
        <w:ind w:firstLineChars="200" w:firstLine="480"/>
        <w:rPr>
          <w:rFonts w:ascii="宋体" w:hAnsi="宋体"/>
          <w:sz w:val="24"/>
        </w:rPr>
      </w:pPr>
      <w:r>
        <w:rPr>
          <w:rFonts w:ascii="宋体" w:hAnsi="宋体" w:hint="eastAsia"/>
          <w:sz w:val="24"/>
        </w:rPr>
        <w:t>本人（姓名）系（供应商名称）的法定代表人，现委托（姓名）为我方委托代理人。委托代理人根据授权，以我方名义处理（项目名称）的投标一切事宜，其法律后果由我方承担。</w:t>
      </w:r>
    </w:p>
    <w:p w:rsidR="00751242" w:rsidRDefault="00D44481">
      <w:pPr>
        <w:spacing w:line="360" w:lineRule="auto"/>
        <w:ind w:firstLineChars="200" w:firstLine="480"/>
        <w:rPr>
          <w:rFonts w:ascii="宋体" w:hAnsi="宋体"/>
          <w:sz w:val="24"/>
        </w:rPr>
      </w:pPr>
      <w:r>
        <w:rPr>
          <w:rFonts w:ascii="宋体" w:hAnsi="宋体" w:hint="eastAsia"/>
          <w:sz w:val="24"/>
        </w:rPr>
        <w:t>委托期限：。</w:t>
      </w:r>
    </w:p>
    <w:p w:rsidR="00751242" w:rsidRDefault="00D44481">
      <w:pPr>
        <w:spacing w:line="360" w:lineRule="auto"/>
        <w:ind w:firstLineChars="200" w:firstLine="480"/>
        <w:rPr>
          <w:rFonts w:ascii="宋体" w:hAnsi="宋体"/>
          <w:sz w:val="24"/>
        </w:rPr>
      </w:pPr>
      <w:r>
        <w:rPr>
          <w:rFonts w:ascii="宋体" w:hAnsi="宋体" w:hint="eastAsia"/>
          <w:sz w:val="24"/>
        </w:rPr>
        <w:t>委托代理人无转委托权，特此委托。</w:t>
      </w:r>
    </w:p>
    <w:p w:rsidR="00751242" w:rsidRDefault="00751242">
      <w:pPr>
        <w:pStyle w:val="2"/>
      </w:pPr>
    </w:p>
    <w:p w:rsidR="00751242" w:rsidRDefault="00751242">
      <w:pPr>
        <w:pStyle w:val="2"/>
      </w:pPr>
    </w:p>
    <w:p w:rsidR="00751242" w:rsidRDefault="00751242">
      <w:pPr>
        <w:pStyle w:val="2"/>
      </w:pPr>
    </w:p>
    <w:p w:rsidR="00751242" w:rsidRDefault="00751242">
      <w:pPr>
        <w:pStyle w:val="2"/>
      </w:pPr>
    </w:p>
    <w:p w:rsidR="00751242" w:rsidRDefault="00D44481">
      <w:pPr>
        <w:spacing w:line="360" w:lineRule="auto"/>
        <w:ind w:firstLineChars="200" w:firstLine="480"/>
        <w:rPr>
          <w:rFonts w:ascii="宋体" w:hAnsi="宋体"/>
          <w:sz w:val="24"/>
          <w:u w:val="single"/>
        </w:rPr>
      </w:pPr>
      <w:r>
        <w:rPr>
          <w:rFonts w:ascii="宋体" w:hAnsi="宋体" w:hint="eastAsia"/>
          <w:sz w:val="24"/>
        </w:rPr>
        <w:t>授权委托人：性别</w:t>
      </w:r>
      <w:r>
        <w:rPr>
          <w:rFonts w:ascii="宋体" w:hAnsi="宋体" w:hint="eastAsia"/>
          <w:sz w:val="24"/>
        </w:rPr>
        <w:t xml:space="preserve"> </w:t>
      </w:r>
      <w:r>
        <w:rPr>
          <w:rFonts w:ascii="宋体" w:hAnsi="宋体" w:hint="eastAsia"/>
          <w:sz w:val="24"/>
        </w:rPr>
        <w:t>：年龄：</w:t>
      </w:r>
      <w:r>
        <w:rPr>
          <w:rFonts w:ascii="宋体" w:hAnsi="宋体" w:hint="eastAsia"/>
          <w:sz w:val="24"/>
        </w:rPr>
        <w:t>_______</w:t>
      </w:r>
    </w:p>
    <w:p w:rsidR="00751242" w:rsidRDefault="00D44481">
      <w:pPr>
        <w:spacing w:line="360" w:lineRule="auto"/>
        <w:ind w:firstLineChars="200" w:firstLine="480"/>
        <w:rPr>
          <w:rFonts w:ascii="宋体" w:hAnsi="宋体"/>
          <w:sz w:val="24"/>
          <w:u w:val="single"/>
        </w:rPr>
      </w:pPr>
      <w:r>
        <w:rPr>
          <w:rFonts w:ascii="宋体" w:hAnsi="宋体" w:hint="eastAsia"/>
          <w:sz w:val="24"/>
        </w:rPr>
        <w:t>身份证号码：职务：</w:t>
      </w:r>
    </w:p>
    <w:p w:rsidR="00751242" w:rsidRDefault="00D44481">
      <w:pPr>
        <w:spacing w:line="360" w:lineRule="auto"/>
        <w:ind w:firstLineChars="200" w:firstLine="480"/>
        <w:rPr>
          <w:rFonts w:ascii="宋体" w:hAnsi="宋体"/>
          <w:sz w:val="24"/>
        </w:rPr>
      </w:pPr>
      <w:r>
        <w:rPr>
          <w:rFonts w:ascii="宋体" w:hAnsi="宋体" w:hint="eastAsia"/>
          <w:sz w:val="24"/>
        </w:rPr>
        <w:t>联系方式（移动电话）：</w:t>
      </w:r>
      <w:r>
        <w:rPr>
          <w:rFonts w:ascii="宋体" w:hAnsi="宋体" w:hint="eastAsia"/>
          <w:b/>
          <w:sz w:val="24"/>
          <w:u w:val="single"/>
        </w:rPr>
        <w:t>（须保持畅通，否则由此引起的一切后果供应商自行承担）</w:t>
      </w:r>
      <w:r>
        <w:rPr>
          <w:rFonts w:ascii="宋体" w:hAnsi="宋体" w:hint="eastAsia"/>
          <w:b/>
          <w:sz w:val="24"/>
          <w:u w:val="single"/>
        </w:rPr>
        <w:t xml:space="preserve">  </w:t>
      </w:r>
    </w:p>
    <w:p w:rsidR="00751242" w:rsidRDefault="00D44481">
      <w:pPr>
        <w:spacing w:line="360" w:lineRule="auto"/>
        <w:ind w:firstLineChars="200" w:firstLine="480"/>
        <w:rPr>
          <w:rFonts w:ascii="宋体" w:hAnsi="宋体"/>
          <w:sz w:val="24"/>
        </w:rPr>
      </w:pPr>
      <w:r>
        <w:rPr>
          <w:rFonts w:ascii="宋体" w:hAnsi="宋体" w:hint="eastAsia"/>
          <w:sz w:val="24"/>
        </w:rPr>
        <w:t>电子邮箱：</w:t>
      </w:r>
    </w:p>
    <w:p w:rsidR="00751242" w:rsidRDefault="00D44481">
      <w:pPr>
        <w:spacing w:line="360" w:lineRule="auto"/>
        <w:ind w:firstLineChars="200" w:firstLine="480"/>
        <w:rPr>
          <w:rFonts w:ascii="宋体" w:hAnsi="宋体"/>
          <w:sz w:val="24"/>
        </w:rPr>
      </w:pPr>
      <w:r>
        <w:rPr>
          <w:rFonts w:ascii="宋体" w:hAnsi="宋体" w:hint="eastAsia"/>
          <w:sz w:val="24"/>
        </w:rPr>
        <w:t>供应商：</w:t>
      </w:r>
      <w:r>
        <w:rPr>
          <w:rFonts w:ascii="宋体" w:hAnsi="宋体" w:hint="eastAsia"/>
          <w:sz w:val="24"/>
          <w:u w:val="single"/>
        </w:rPr>
        <w:t xml:space="preserve">                                          </w:t>
      </w:r>
      <w:r>
        <w:rPr>
          <w:rFonts w:ascii="宋体" w:hAnsi="宋体" w:hint="eastAsia"/>
          <w:sz w:val="24"/>
          <w:u w:val="single"/>
        </w:rPr>
        <w:t>（盖章）</w:t>
      </w:r>
    </w:p>
    <w:p w:rsidR="00751242" w:rsidRDefault="00D44481">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u w:val="single"/>
        </w:rPr>
        <w:t>（盖章）</w:t>
      </w:r>
    </w:p>
    <w:p w:rsidR="00751242" w:rsidRDefault="00D44481">
      <w:pPr>
        <w:spacing w:line="360" w:lineRule="auto"/>
        <w:ind w:right="480" w:firstLineChars="200" w:firstLine="480"/>
        <w:rPr>
          <w:rFonts w:ascii="宋体" w:hAnsi="宋体"/>
          <w:sz w:val="24"/>
        </w:rPr>
      </w:pPr>
      <w:r>
        <w:rPr>
          <w:rFonts w:ascii="宋体" w:hAnsi="宋体" w:hint="eastAsia"/>
          <w:sz w:val="24"/>
        </w:rPr>
        <w:t>授权委托日期：年</w:t>
      </w:r>
      <w:r>
        <w:rPr>
          <w:rFonts w:ascii="宋体" w:hAnsi="宋体" w:hint="eastAsia"/>
          <w:sz w:val="24"/>
        </w:rPr>
        <w:t xml:space="preserve"> </w:t>
      </w:r>
      <w:r>
        <w:rPr>
          <w:rFonts w:ascii="宋体" w:hAnsi="宋体" w:hint="eastAsia"/>
          <w:sz w:val="24"/>
        </w:rPr>
        <w:t>月日</w:t>
      </w:r>
    </w:p>
    <w:p w:rsidR="00751242" w:rsidRDefault="00751242">
      <w:pPr>
        <w:spacing w:line="360" w:lineRule="auto"/>
        <w:ind w:firstLineChars="196" w:firstLine="470"/>
        <w:jc w:val="center"/>
        <w:rPr>
          <w:rFonts w:ascii="宋体" w:hAnsi="宋体"/>
          <w:sz w:val="24"/>
        </w:rPr>
      </w:pPr>
    </w:p>
    <w:p w:rsidR="00751242" w:rsidRDefault="00D44481">
      <w:pPr>
        <w:spacing w:line="360" w:lineRule="auto"/>
        <w:rPr>
          <w:b/>
          <w:sz w:val="24"/>
        </w:rPr>
      </w:pPr>
      <w:r>
        <w:rPr>
          <w:rFonts w:hint="eastAsia"/>
          <w:b/>
          <w:sz w:val="24"/>
        </w:rPr>
        <w:t>注：本项目只允许唯一的供应商授权代表。</w:t>
      </w:r>
    </w:p>
    <w:p w:rsidR="00751242" w:rsidRDefault="00751242">
      <w:pPr>
        <w:wordWrap w:val="0"/>
        <w:spacing w:line="360" w:lineRule="auto"/>
        <w:ind w:right="480" w:firstLineChars="200" w:firstLine="420"/>
        <w:rPr>
          <w:rFonts w:asciiTheme="minorEastAsia" w:eastAsiaTheme="minorEastAsia" w:hAnsiTheme="minorEastAsia" w:cstheme="minorEastAsia"/>
          <w:szCs w:val="21"/>
        </w:rPr>
      </w:pPr>
    </w:p>
    <w:p w:rsidR="00751242" w:rsidRDefault="00751242">
      <w:pPr>
        <w:spacing w:line="360" w:lineRule="auto"/>
        <w:jc w:val="center"/>
        <w:rPr>
          <w:rFonts w:asciiTheme="minorEastAsia" w:eastAsiaTheme="minorEastAsia" w:hAnsiTheme="minorEastAsia" w:cstheme="minorEastAsia"/>
          <w:b/>
          <w:spacing w:val="20"/>
          <w:sz w:val="36"/>
          <w:szCs w:val="36"/>
          <w:u w:val="single"/>
        </w:rPr>
      </w:pPr>
    </w:p>
    <w:sectPr w:rsidR="00751242" w:rsidSect="00751242">
      <w:headerReference w:type="default" r:id="rId12"/>
      <w:footerReference w:type="default" r:id="rId13"/>
      <w:pgSz w:w="11906" w:h="16838"/>
      <w:pgMar w:top="850" w:right="1230" w:bottom="873" w:left="1230" w:header="680" w:footer="680"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481" w:rsidRDefault="00D44481" w:rsidP="00751242">
      <w:r>
        <w:separator/>
      </w:r>
    </w:p>
  </w:endnote>
  <w:endnote w:type="continuationSeparator" w:id="1">
    <w:p w:rsidR="00D44481" w:rsidRDefault="00D44481" w:rsidP="00751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ospace">
    <w:altName w:val="Segoe Print"/>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42" w:rsidRDefault="00751242">
    <w:pPr>
      <w:pStyle w:val="ae"/>
      <w:pBdr>
        <w:top w:val="single" w:sz="4" w:space="1" w:color="auto"/>
      </w:pBdr>
      <w:jc w:val="center"/>
    </w:pPr>
    <w:r>
      <w:pict>
        <v:shapetype id="_x0000_t202" coordsize="21600,21600" o:spt="202" path="m,l,21600r21600,l21600,xe">
          <v:stroke joinstyle="miter"/>
          <v:path gradientshapeok="t" o:connecttype="rect"/>
        </v:shapetype>
        <v:shape id="文本框 5" o:spid="_x0000_s4098"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filled="f" stroked="f">
          <v:textbox style="mso-fit-shape-to-text:t" inset="0,0,0,0">
            <w:txbxContent>
              <w:p w:rsidR="00751242" w:rsidRDefault="00D44481">
                <w:pPr>
                  <w:snapToGrid w:val="0"/>
                  <w:rPr>
                    <w:sz w:val="18"/>
                  </w:rPr>
                </w:pPr>
                <w:r>
                  <w:rPr>
                    <w:rFonts w:hint="eastAsia"/>
                    <w:sz w:val="18"/>
                  </w:rPr>
                  <w:t>第</w:t>
                </w:r>
                <w:r>
                  <w:rPr>
                    <w:rFonts w:hint="eastAsia"/>
                    <w:sz w:val="18"/>
                  </w:rPr>
                  <w:t xml:space="preserve"> </w:t>
                </w:r>
                <w:r w:rsidR="00751242">
                  <w:rPr>
                    <w:rFonts w:hint="eastAsia"/>
                    <w:sz w:val="18"/>
                  </w:rPr>
                  <w:fldChar w:fldCharType="begin"/>
                </w:r>
                <w:r>
                  <w:rPr>
                    <w:rFonts w:hint="eastAsia"/>
                    <w:sz w:val="18"/>
                  </w:rPr>
                  <w:instrText xml:space="preserve"> PAGE  \* MERGEFORMAT </w:instrText>
                </w:r>
                <w:r w:rsidR="00751242">
                  <w:rPr>
                    <w:rFonts w:hint="eastAsia"/>
                    <w:sz w:val="18"/>
                  </w:rPr>
                  <w:fldChar w:fldCharType="separate"/>
                </w:r>
                <w:r w:rsidR="00D063D0" w:rsidRPr="00D063D0">
                  <w:rPr>
                    <w:noProof/>
                  </w:rPr>
                  <w:t>8</w:t>
                </w:r>
                <w:r w:rsidR="00751242">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481" w:rsidRDefault="00D44481" w:rsidP="00751242">
      <w:r>
        <w:separator/>
      </w:r>
    </w:p>
  </w:footnote>
  <w:footnote w:type="continuationSeparator" w:id="1">
    <w:p w:rsidR="00D44481" w:rsidRDefault="00D44481" w:rsidP="00751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242" w:rsidRDefault="00751242">
    <w:pPr>
      <w:pStyle w:val="af"/>
      <w:ind w:right="360"/>
      <w:rPr>
        <w:sz w:val="13"/>
        <w:szCs w:val="16"/>
      </w:rPr>
    </w:pPr>
    <w:r w:rsidRPr="00751242">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238" o:spid="_x0000_s4097" type="#_x0000_t136" style="position:absolute;left:0;text-align:left;margin-left:0;margin-top:0;width:185.5pt;height:105.65pt;z-index:-251656192;mso-position-horizontal:center;mso-position-horizontal-relative:margin;mso-position-vertical:center;mso-position-vertical-relative:margin" fillcolor="#a6a6a6" stroked="f">
          <v:fill opacity=".5"/>
          <v:textpath style="font-family:&quot;方正行楷简体&quot;;font-size:96pt" trim="t" fitpath="t" string="泰杰"/>
          <o:lock v:ext="edit" aspectratio="t"/>
          <w10:wrap anchorx="margin" anchory="margin"/>
        </v:shape>
      </w:pict>
    </w:r>
    <w:r w:rsidR="00D44481">
      <w:rPr>
        <w:rFonts w:ascii="仿宋" w:eastAsia="仿宋" w:hAnsi="仿宋" w:hint="eastAsia"/>
        <w:b/>
        <w:bCs/>
      </w:rPr>
      <w:t>潜山市立医院生化试剂耗材采购项目</w:t>
    </w:r>
    <w:r w:rsidR="00D44481">
      <w:rPr>
        <w:rFonts w:ascii="仿宋" w:eastAsia="仿宋" w:hAnsi="仿宋" w:hint="eastAsia"/>
        <w:b/>
        <w:bCs/>
      </w:rPr>
      <w:t>招标文件</w:t>
    </w:r>
    <w:r w:rsidR="00D44481">
      <w:rPr>
        <w:rFonts w:ascii="仿宋" w:eastAsia="仿宋" w:hAnsi="仿宋"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DD4D13"/>
    <w:multiLevelType w:val="singleLevel"/>
    <w:tmpl w:val="FBDD4D13"/>
    <w:lvl w:ilvl="0">
      <w:start w:val="4"/>
      <w:numFmt w:val="decimal"/>
      <w:suff w:val="nothing"/>
      <w:lvlText w:val="%1．"/>
      <w:lvlJc w:val="left"/>
    </w:lvl>
  </w:abstractNum>
  <w:abstractNum w:abstractNumId="1">
    <w:nsid w:val="24FAC7EE"/>
    <w:multiLevelType w:val="singleLevel"/>
    <w:tmpl w:val="24FAC7EE"/>
    <w:lvl w:ilvl="0">
      <w:start w:val="1"/>
      <w:numFmt w:val="decimal"/>
      <w:suff w:val="nothing"/>
      <w:lvlText w:val="（%1）"/>
      <w:lvlJc w:val="left"/>
      <w:pPr>
        <w:ind w:left="-100"/>
      </w:pPr>
    </w:lvl>
  </w:abstractNum>
  <w:abstractNum w:abstractNumId="2">
    <w:nsid w:val="35DFE9E8"/>
    <w:multiLevelType w:val="singleLevel"/>
    <w:tmpl w:val="35DFE9E8"/>
    <w:lvl w:ilvl="0">
      <w:start w:val="2"/>
      <w:numFmt w:val="decimal"/>
      <w:lvlText w:val="%1."/>
      <w:lvlJc w:val="left"/>
      <w:pPr>
        <w:tabs>
          <w:tab w:val="left" w:pos="312"/>
        </w:tabs>
      </w:pPr>
    </w:lvl>
  </w:abstractNum>
  <w:abstractNum w:abstractNumId="3">
    <w:nsid w:val="58DE129E"/>
    <w:multiLevelType w:val="singleLevel"/>
    <w:tmpl w:val="58DE129E"/>
    <w:lvl w:ilvl="0">
      <w:start w:val="4"/>
      <w:numFmt w:val="chineseCounting"/>
      <w:suff w:val="nothing"/>
      <w:lvlText w:val="%1、"/>
      <w:lvlJc w:val="left"/>
    </w:lvl>
  </w:abstractNum>
  <w:abstractNum w:abstractNumId="4">
    <w:nsid w:val="6D8974D5"/>
    <w:multiLevelType w:val="multilevel"/>
    <w:tmpl w:val="6D8974D5"/>
    <w:lvl w:ilvl="0">
      <w:start w:val="9"/>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78EF49A2"/>
    <w:multiLevelType w:val="multilevel"/>
    <w:tmpl w:val="78EF49A2"/>
    <w:lvl w:ilvl="0">
      <w:start w:val="1"/>
      <w:numFmt w:val="japaneseCounting"/>
      <w:lvlText w:val="第%1章"/>
      <w:lvlJc w:val="left"/>
      <w:pPr>
        <w:tabs>
          <w:tab w:val="left" w:pos="1275"/>
        </w:tabs>
        <w:ind w:left="1275" w:hanging="127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7B250AF8"/>
    <w:multiLevelType w:val="multilevel"/>
    <w:tmpl w:val="7B250AF8"/>
    <w:lvl w:ilvl="0">
      <w:start w:val="8"/>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Q2MmEwMjNhNWU1NmE2YTZkMmJmZWNlMTBkYjM5MzY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3861"/>
    <w:rsid w:val="00743BA2"/>
    <w:rsid w:val="007460E0"/>
    <w:rsid w:val="00746A80"/>
    <w:rsid w:val="00746F7E"/>
    <w:rsid w:val="007472AF"/>
    <w:rsid w:val="00747EBF"/>
    <w:rsid w:val="00751178"/>
    <w:rsid w:val="00751242"/>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0E"/>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63D0"/>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481"/>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F7532"/>
    <w:rsid w:val="06F36A08"/>
    <w:rsid w:val="06FA560F"/>
    <w:rsid w:val="071B4038"/>
    <w:rsid w:val="07655DB3"/>
    <w:rsid w:val="07DA0583"/>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901CC5"/>
    <w:rsid w:val="0AFB55B6"/>
    <w:rsid w:val="0B072024"/>
    <w:rsid w:val="0B0914F5"/>
    <w:rsid w:val="0B110D86"/>
    <w:rsid w:val="0B2916C2"/>
    <w:rsid w:val="0B79732A"/>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1009280B"/>
    <w:rsid w:val="10336278"/>
    <w:rsid w:val="1050087E"/>
    <w:rsid w:val="10882E59"/>
    <w:rsid w:val="10B2256F"/>
    <w:rsid w:val="10C17787"/>
    <w:rsid w:val="10C64A93"/>
    <w:rsid w:val="10DC68D5"/>
    <w:rsid w:val="10E11148"/>
    <w:rsid w:val="10FF0C9D"/>
    <w:rsid w:val="111A473F"/>
    <w:rsid w:val="113C36AB"/>
    <w:rsid w:val="11803EC2"/>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47E8"/>
    <w:rsid w:val="171F0553"/>
    <w:rsid w:val="17656EC7"/>
    <w:rsid w:val="178B2FCA"/>
    <w:rsid w:val="17D73777"/>
    <w:rsid w:val="183A16EE"/>
    <w:rsid w:val="18430D66"/>
    <w:rsid w:val="185A6742"/>
    <w:rsid w:val="1867408B"/>
    <w:rsid w:val="188859CE"/>
    <w:rsid w:val="189F55F4"/>
    <w:rsid w:val="18BA4BB2"/>
    <w:rsid w:val="18F273A6"/>
    <w:rsid w:val="192A68C8"/>
    <w:rsid w:val="196E49C7"/>
    <w:rsid w:val="199F5019"/>
    <w:rsid w:val="19DF13F6"/>
    <w:rsid w:val="1A1B4E17"/>
    <w:rsid w:val="1A390864"/>
    <w:rsid w:val="1AC77936"/>
    <w:rsid w:val="1B06535A"/>
    <w:rsid w:val="1B181533"/>
    <w:rsid w:val="1B2936B6"/>
    <w:rsid w:val="1B5A325C"/>
    <w:rsid w:val="1BA7556B"/>
    <w:rsid w:val="1BDE1760"/>
    <w:rsid w:val="1C1F4802"/>
    <w:rsid w:val="1C2551E1"/>
    <w:rsid w:val="1C2C362F"/>
    <w:rsid w:val="1C4B349A"/>
    <w:rsid w:val="1C656F34"/>
    <w:rsid w:val="1C946602"/>
    <w:rsid w:val="1CA232AC"/>
    <w:rsid w:val="1CB64299"/>
    <w:rsid w:val="1CCA7376"/>
    <w:rsid w:val="1D0B7287"/>
    <w:rsid w:val="1D0E5817"/>
    <w:rsid w:val="1D5D0FAA"/>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FB0688"/>
    <w:rsid w:val="231C0C23"/>
    <w:rsid w:val="232063A6"/>
    <w:rsid w:val="23415E37"/>
    <w:rsid w:val="23635693"/>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6C4272"/>
    <w:rsid w:val="277A093D"/>
    <w:rsid w:val="278241BD"/>
    <w:rsid w:val="27971706"/>
    <w:rsid w:val="279767AD"/>
    <w:rsid w:val="27AD4EE7"/>
    <w:rsid w:val="280755BB"/>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3006129D"/>
    <w:rsid w:val="30B5333E"/>
    <w:rsid w:val="30F90549"/>
    <w:rsid w:val="31102A99"/>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2E62AD"/>
    <w:rsid w:val="33B33591"/>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F267E"/>
    <w:rsid w:val="36502534"/>
    <w:rsid w:val="365A50BB"/>
    <w:rsid w:val="366E68DA"/>
    <w:rsid w:val="36881F0D"/>
    <w:rsid w:val="36A345C4"/>
    <w:rsid w:val="36C41867"/>
    <w:rsid w:val="36CC24F7"/>
    <w:rsid w:val="370B3942"/>
    <w:rsid w:val="370E4C3C"/>
    <w:rsid w:val="37391383"/>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3527DB"/>
    <w:rsid w:val="3F544A31"/>
    <w:rsid w:val="3F610CAF"/>
    <w:rsid w:val="3F92191C"/>
    <w:rsid w:val="402F14D9"/>
    <w:rsid w:val="4042437C"/>
    <w:rsid w:val="40437225"/>
    <w:rsid w:val="40666255"/>
    <w:rsid w:val="40852B71"/>
    <w:rsid w:val="40A56A55"/>
    <w:rsid w:val="40D04F96"/>
    <w:rsid w:val="412F650A"/>
    <w:rsid w:val="413520C0"/>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9D26C5"/>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5B7BDE"/>
    <w:rsid w:val="4CBB5870"/>
    <w:rsid w:val="4D0E12D1"/>
    <w:rsid w:val="4D291727"/>
    <w:rsid w:val="4D2A6786"/>
    <w:rsid w:val="4D3913B2"/>
    <w:rsid w:val="4D681C3A"/>
    <w:rsid w:val="4D976B7C"/>
    <w:rsid w:val="4DAA76F7"/>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713B5"/>
    <w:rsid w:val="503A7D50"/>
    <w:rsid w:val="50573EE0"/>
    <w:rsid w:val="50687EE1"/>
    <w:rsid w:val="50825ABD"/>
    <w:rsid w:val="50847E24"/>
    <w:rsid w:val="508B2042"/>
    <w:rsid w:val="50A117D4"/>
    <w:rsid w:val="50DC48AF"/>
    <w:rsid w:val="50F1625A"/>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361973"/>
    <w:rsid w:val="55826059"/>
    <w:rsid w:val="55B577AC"/>
    <w:rsid w:val="55DB4169"/>
    <w:rsid w:val="56021E2A"/>
    <w:rsid w:val="560A0CCC"/>
    <w:rsid w:val="560A7BA7"/>
    <w:rsid w:val="561E24B4"/>
    <w:rsid w:val="567233E3"/>
    <w:rsid w:val="56813D12"/>
    <w:rsid w:val="56D53EDE"/>
    <w:rsid w:val="56EE39E7"/>
    <w:rsid w:val="56F07157"/>
    <w:rsid w:val="56FE0584"/>
    <w:rsid w:val="573B17CB"/>
    <w:rsid w:val="573D4E87"/>
    <w:rsid w:val="57666094"/>
    <w:rsid w:val="5780131E"/>
    <w:rsid w:val="5781514F"/>
    <w:rsid w:val="578D15B1"/>
    <w:rsid w:val="57A25E51"/>
    <w:rsid w:val="57E45843"/>
    <w:rsid w:val="57F77A99"/>
    <w:rsid w:val="58036FF1"/>
    <w:rsid w:val="581F31B7"/>
    <w:rsid w:val="585B2F03"/>
    <w:rsid w:val="585D5FF5"/>
    <w:rsid w:val="58803767"/>
    <w:rsid w:val="58807951"/>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FC49E9"/>
    <w:rsid w:val="662A0A38"/>
    <w:rsid w:val="66486107"/>
    <w:rsid w:val="66494234"/>
    <w:rsid w:val="665011DF"/>
    <w:rsid w:val="6684029B"/>
    <w:rsid w:val="668556F5"/>
    <w:rsid w:val="669A7F65"/>
    <w:rsid w:val="66A91DAE"/>
    <w:rsid w:val="66B35A7A"/>
    <w:rsid w:val="66C83341"/>
    <w:rsid w:val="66D76328"/>
    <w:rsid w:val="66E50D0E"/>
    <w:rsid w:val="66EC2A81"/>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95642F"/>
    <w:rsid w:val="75B94C15"/>
    <w:rsid w:val="76075D1D"/>
    <w:rsid w:val="763F7F9F"/>
    <w:rsid w:val="76495049"/>
    <w:rsid w:val="76761FF2"/>
    <w:rsid w:val="769F52A1"/>
    <w:rsid w:val="76DE5B74"/>
    <w:rsid w:val="76EE55AC"/>
    <w:rsid w:val="76F220C7"/>
    <w:rsid w:val="772671D2"/>
    <w:rsid w:val="77332E96"/>
    <w:rsid w:val="77440E21"/>
    <w:rsid w:val="77674620"/>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uiPriority="99" w:unhideWhenUsed="1"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51242"/>
    <w:pPr>
      <w:widowControl w:val="0"/>
      <w:jc w:val="both"/>
    </w:pPr>
    <w:rPr>
      <w:kern w:val="2"/>
      <w:sz w:val="21"/>
      <w:szCs w:val="24"/>
    </w:rPr>
  </w:style>
  <w:style w:type="paragraph" w:styleId="1">
    <w:name w:val="heading 1"/>
    <w:basedOn w:val="a"/>
    <w:next w:val="a"/>
    <w:qFormat/>
    <w:rsid w:val="00751242"/>
    <w:pPr>
      <w:keepNext/>
      <w:keepLines/>
      <w:spacing w:before="100" w:after="100"/>
      <w:jc w:val="center"/>
      <w:outlineLvl w:val="0"/>
    </w:pPr>
    <w:rPr>
      <w:b/>
      <w:bCs/>
      <w:kern w:val="44"/>
      <w:sz w:val="32"/>
      <w:szCs w:val="44"/>
    </w:rPr>
  </w:style>
  <w:style w:type="paragraph" w:styleId="20">
    <w:name w:val="heading 2"/>
    <w:basedOn w:val="a"/>
    <w:next w:val="a0"/>
    <w:qFormat/>
    <w:rsid w:val="00751242"/>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3">
    <w:name w:val="heading 3"/>
    <w:basedOn w:val="a"/>
    <w:next w:val="a0"/>
    <w:qFormat/>
    <w:rsid w:val="00751242"/>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0"/>
    <w:unhideWhenUsed/>
    <w:qFormat/>
    <w:rsid w:val="00751242"/>
    <w:pPr>
      <w:ind w:firstLineChars="200" w:firstLine="420"/>
    </w:pPr>
  </w:style>
  <w:style w:type="paragraph" w:styleId="a4">
    <w:name w:val="Body Text Indent"/>
    <w:basedOn w:val="a"/>
    <w:next w:val="a5"/>
    <w:qFormat/>
    <w:rsid w:val="00751242"/>
    <w:pPr>
      <w:spacing w:after="120"/>
      <w:ind w:leftChars="200" w:left="420"/>
    </w:pPr>
  </w:style>
  <w:style w:type="paragraph" w:styleId="a5">
    <w:name w:val="envelope return"/>
    <w:basedOn w:val="a"/>
    <w:uiPriority w:val="99"/>
    <w:qFormat/>
    <w:rsid w:val="00751242"/>
    <w:pPr>
      <w:snapToGrid w:val="0"/>
    </w:pPr>
    <w:rPr>
      <w:rFonts w:ascii="Arial" w:hAnsi="Arial" w:cs="Arial"/>
    </w:rPr>
  </w:style>
  <w:style w:type="paragraph" w:styleId="a0">
    <w:name w:val="Normal Indent"/>
    <w:basedOn w:val="a"/>
    <w:link w:val="Char"/>
    <w:qFormat/>
    <w:rsid w:val="00751242"/>
    <w:pPr>
      <w:autoSpaceDE w:val="0"/>
      <w:autoSpaceDN w:val="0"/>
      <w:adjustRightInd w:val="0"/>
      <w:ind w:firstLine="420"/>
      <w:jc w:val="left"/>
    </w:pPr>
    <w:rPr>
      <w:rFonts w:ascii="宋体"/>
      <w:kern w:val="0"/>
      <w:sz w:val="24"/>
      <w:szCs w:val="20"/>
    </w:rPr>
  </w:style>
  <w:style w:type="paragraph" w:styleId="a6">
    <w:name w:val="caption"/>
    <w:basedOn w:val="a"/>
    <w:next w:val="a"/>
    <w:qFormat/>
    <w:rsid w:val="00751242"/>
    <w:pPr>
      <w:spacing w:before="152" w:after="160"/>
    </w:pPr>
    <w:rPr>
      <w:rFonts w:ascii="Arial" w:eastAsia="黑体" w:hAnsi="Arial" w:cs="Arial"/>
      <w:kern w:val="0"/>
      <w:sz w:val="20"/>
      <w:szCs w:val="20"/>
    </w:rPr>
  </w:style>
  <w:style w:type="paragraph" w:styleId="a7">
    <w:name w:val="Document Map"/>
    <w:basedOn w:val="a"/>
    <w:link w:val="Char0"/>
    <w:qFormat/>
    <w:rsid w:val="00751242"/>
    <w:rPr>
      <w:rFonts w:ascii="宋体"/>
      <w:sz w:val="18"/>
      <w:szCs w:val="18"/>
    </w:rPr>
  </w:style>
  <w:style w:type="paragraph" w:styleId="a8">
    <w:name w:val="annotation text"/>
    <w:basedOn w:val="a"/>
    <w:link w:val="Char1"/>
    <w:uiPriority w:val="99"/>
    <w:qFormat/>
    <w:rsid w:val="00751242"/>
    <w:pPr>
      <w:jc w:val="left"/>
    </w:pPr>
    <w:rPr>
      <w:rFonts w:ascii="仿宋_GB2312" w:eastAsia="仿宋_GB2312"/>
      <w:sz w:val="32"/>
      <w:szCs w:val="32"/>
    </w:rPr>
  </w:style>
  <w:style w:type="paragraph" w:styleId="a9">
    <w:name w:val="Body Text"/>
    <w:basedOn w:val="a"/>
    <w:link w:val="Char2"/>
    <w:qFormat/>
    <w:rsid w:val="00751242"/>
    <w:pPr>
      <w:tabs>
        <w:tab w:val="left" w:pos="567"/>
      </w:tabs>
      <w:spacing w:before="120" w:line="22" w:lineRule="atLeast"/>
    </w:pPr>
    <w:rPr>
      <w:rFonts w:ascii="宋体" w:hAnsi="宋体"/>
      <w:sz w:val="24"/>
    </w:rPr>
  </w:style>
  <w:style w:type="paragraph" w:styleId="aa">
    <w:name w:val="Block Text"/>
    <w:basedOn w:val="a"/>
    <w:uiPriority w:val="99"/>
    <w:unhideWhenUsed/>
    <w:qFormat/>
    <w:rsid w:val="00751242"/>
    <w:pPr>
      <w:spacing w:after="120"/>
      <w:ind w:leftChars="700" w:left="1440" w:rightChars="700" w:right="1440"/>
    </w:pPr>
  </w:style>
  <w:style w:type="paragraph" w:styleId="30">
    <w:name w:val="toc 3"/>
    <w:basedOn w:val="a"/>
    <w:next w:val="a"/>
    <w:uiPriority w:val="39"/>
    <w:qFormat/>
    <w:rsid w:val="00751242"/>
    <w:pPr>
      <w:spacing w:line="500" w:lineRule="exact"/>
      <w:ind w:leftChars="400" w:left="400"/>
    </w:pPr>
    <w:rPr>
      <w:sz w:val="24"/>
    </w:rPr>
  </w:style>
  <w:style w:type="paragraph" w:styleId="ab">
    <w:name w:val="Plain Text"/>
    <w:basedOn w:val="a"/>
    <w:link w:val="Char3"/>
    <w:qFormat/>
    <w:rsid w:val="00751242"/>
    <w:rPr>
      <w:rFonts w:ascii="宋体" w:hAnsi="Courier New"/>
      <w:szCs w:val="20"/>
    </w:rPr>
  </w:style>
  <w:style w:type="paragraph" w:styleId="ac">
    <w:name w:val="Date"/>
    <w:basedOn w:val="a"/>
    <w:next w:val="a"/>
    <w:link w:val="Char4"/>
    <w:qFormat/>
    <w:rsid w:val="00751242"/>
    <w:pPr>
      <w:ind w:leftChars="2500" w:left="100"/>
    </w:pPr>
  </w:style>
  <w:style w:type="paragraph" w:styleId="21">
    <w:name w:val="Body Text Indent 2"/>
    <w:basedOn w:val="a"/>
    <w:qFormat/>
    <w:rsid w:val="00751242"/>
    <w:pPr>
      <w:spacing w:after="120" w:line="480" w:lineRule="auto"/>
      <w:ind w:leftChars="200" w:left="420"/>
    </w:pPr>
  </w:style>
  <w:style w:type="paragraph" w:styleId="ad">
    <w:name w:val="Balloon Text"/>
    <w:basedOn w:val="a"/>
    <w:semiHidden/>
    <w:qFormat/>
    <w:rsid w:val="00751242"/>
    <w:rPr>
      <w:sz w:val="18"/>
      <w:szCs w:val="18"/>
    </w:rPr>
  </w:style>
  <w:style w:type="paragraph" w:styleId="ae">
    <w:name w:val="footer"/>
    <w:basedOn w:val="a"/>
    <w:link w:val="Char5"/>
    <w:uiPriority w:val="99"/>
    <w:qFormat/>
    <w:rsid w:val="00751242"/>
    <w:pPr>
      <w:tabs>
        <w:tab w:val="center" w:pos="4153"/>
        <w:tab w:val="right" w:pos="8306"/>
      </w:tabs>
      <w:snapToGrid w:val="0"/>
      <w:jc w:val="left"/>
    </w:pPr>
    <w:rPr>
      <w:sz w:val="18"/>
      <w:szCs w:val="18"/>
    </w:rPr>
  </w:style>
  <w:style w:type="paragraph" w:styleId="af">
    <w:name w:val="header"/>
    <w:basedOn w:val="a"/>
    <w:qFormat/>
    <w:rsid w:val="007512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51242"/>
    <w:pPr>
      <w:tabs>
        <w:tab w:val="left" w:pos="1260"/>
        <w:tab w:val="right" w:leader="dot" w:pos="9060"/>
      </w:tabs>
      <w:spacing w:line="500" w:lineRule="exact"/>
    </w:pPr>
    <w:rPr>
      <w:sz w:val="24"/>
    </w:rPr>
  </w:style>
  <w:style w:type="paragraph" w:styleId="22">
    <w:name w:val="toc 2"/>
    <w:basedOn w:val="a"/>
    <w:next w:val="a"/>
    <w:uiPriority w:val="39"/>
    <w:qFormat/>
    <w:rsid w:val="00751242"/>
    <w:pPr>
      <w:spacing w:line="500" w:lineRule="exact"/>
      <w:ind w:leftChars="200" w:left="200"/>
    </w:pPr>
    <w:rPr>
      <w:sz w:val="24"/>
    </w:rPr>
  </w:style>
  <w:style w:type="paragraph" w:styleId="af0">
    <w:name w:val="Normal (Web)"/>
    <w:basedOn w:val="a"/>
    <w:unhideWhenUsed/>
    <w:qFormat/>
    <w:rsid w:val="00751242"/>
    <w:pPr>
      <w:jc w:val="left"/>
    </w:pPr>
    <w:rPr>
      <w:kern w:val="0"/>
      <w:sz w:val="24"/>
    </w:rPr>
  </w:style>
  <w:style w:type="paragraph" w:styleId="11">
    <w:name w:val="index 1"/>
    <w:basedOn w:val="a"/>
    <w:next w:val="a"/>
    <w:semiHidden/>
    <w:qFormat/>
    <w:rsid w:val="00751242"/>
    <w:rPr>
      <w:szCs w:val="20"/>
    </w:rPr>
  </w:style>
  <w:style w:type="paragraph" w:styleId="af1">
    <w:name w:val="annotation subject"/>
    <w:basedOn w:val="a8"/>
    <w:next w:val="a8"/>
    <w:semiHidden/>
    <w:qFormat/>
    <w:rsid w:val="00751242"/>
    <w:rPr>
      <w:rFonts w:ascii="Times New Roman" w:eastAsia="宋体"/>
      <w:b/>
      <w:bCs/>
      <w:sz w:val="21"/>
      <w:szCs w:val="24"/>
    </w:rPr>
  </w:style>
  <w:style w:type="paragraph" w:styleId="af2">
    <w:name w:val="Body Text First Indent"/>
    <w:basedOn w:val="a9"/>
    <w:link w:val="Char6"/>
    <w:qFormat/>
    <w:rsid w:val="00751242"/>
    <w:pPr>
      <w:spacing w:before="0" w:after="120" w:line="240" w:lineRule="auto"/>
      <w:ind w:firstLineChars="100" w:firstLine="420"/>
    </w:pPr>
    <w:rPr>
      <w:rFonts w:ascii="Calibri" w:hAnsi="Calibri"/>
      <w:sz w:val="21"/>
    </w:rPr>
  </w:style>
  <w:style w:type="table" w:styleId="af3">
    <w:name w:val="Table Grid"/>
    <w:basedOn w:val="a2"/>
    <w:uiPriority w:val="99"/>
    <w:qFormat/>
    <w:rsid w:val="00751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751242"/>
    <w:rPr>
      <w:b/>
      <w:bCs/>
    </w:rPr>
  </w:style>
  <w:style w:type="character" w:styleId="af5">
    <w:name w:val="page number"/>
    <w:basedOn w:val="a1"/>
    <w:qFormat/>
    <w:rsid w:val="00751242"/>
  </w:style>
  <w:style w:type="character" w:styleId="af6">
    <w:name w:val="FollowedHyperlink"/>
    <w:basedOn w:val="a1"/>
    <w:qFormat/>
    <w:rsid w:val="00751242"/>
    <w:rPr>
      <w:color w:val="800080"/>
      <w:u w:val="none"/>
    </w:rPr>
  </w:style>
  <w:style w:type="character" w:styleId="af7">
    <w:name w:val="Emphasis"/>
    <w:basedOn w:val="a1"/>
    <w:qFormat/>
    <w:rsid w:val="00751242"/>
  </w:style>
  <w:style w:type="character" w:styleId="HTML">
    <w:name w:val="HTML Definition"/>
    <w:basedOn w:val="a1"/>
    <w:semiHidden/>
    <w:unhideWhenUsed/>
    <w:qFormat/>
    <w:rsid w:val="00751242"/>
  </w:style>
  <w:style w:type="character" w:styleId="HTML0">
    <w:name w:val="HTML Typewriter"/>
    <w:basedOn w:val="a1"/>
    <w:semiHidden/>
    <w:unhideWhenUsed/>
    <w:qFormat/>
    <w:rsid w:val="00751242"/>
    <w:rPr>
      <w:rFonts w:ascii="monospace" w:eastAsia="monospace" w:hAnsi="monospace" w:cs="monospace"/>
      <w:sz w:val="20"/>
    </w:rPr>
  </w:style>
  <w:style w:type="character" w:styleId="HTML1">
    <w:name w:val="HTML Acronym"/>
    <w:basedOn w:val="a1"/>
    <w:semiHidden/>
    <w:unhideWhenUsed/>
    <w:qFormat/>
    <w:rsid w:val="00751242"/>
  </w:style>
  <w:style w:type="character" w:styleId="HTML2">
    <w:name w:val="HTML Variable"/>
    <w:basedOn w:val="a1"/>
    <w:semiHidden/>
    <w:unhideWhenUsed/>
    <w:qFormat/>
    <w:rsid w:val="00751242"/>
  </w:style>
  <w:style w:type="character" w:styleId="af8">
    <w:name w:val="Hyperlink"/>
    <w:basedOn w:val="a1"/>
    <w:uiPriority w:val="99"/>
    <w:qFormat/>
    <w:rsid w:val="00751242"/>
    <w:rPr>
      <w:color w:val="0000FF"/>
      <w:u w:val="none"/>
    </w:rPr>
  </w:style>
  <w:style w:type="character" w:styleId="HTML3">
    <w:name w:val="HTML Code"/>
    <w:basedOn w:val="a1"/>
    <w:semiHidden/>
    <w:unhideWhenUsed/>
    <w:qFormat/>
    <w:rsid w:val="00751242"/>
    <w:rPr>
      <w:rFonts w:ascii="monospace" w:eastAsia="monospace" w:hAnsi="monospace" w:cs="monospace" w:hint="default"/>
      <w:sz w:val="20"/>
    </w:rPr>
  </w:style>
  <w:style w:type="character" w:styleId="af9">
    <w:name w:val="annotation reference"/>
    <w:uiPriority w:val="99"/>
    <w:semiHidden/>
    <w:qFormat/>
    <w:rsid w:val="00751242"/>
    <w:rPr>
      <w:sz w:val="21"/>
      <w:szCs w:val="21"/>
    </w:rPr>
  </w:style>
  <w:style w:type="character" w:styleId="HTML4">
    <w:name w:val="HTML Cite"/>
    <w:basedOn w:val="a1"/>
    <w:semiHidden/>
    <w:unhideWhenUsed/>
    <w:qFormat/>
    <w:rsid w:val="00751242"/>
  </w:style>
  <w:style w:type="character" w:styleId="HTML5">
    <w:name w:val="HTML Keyboard"/>
    <w:basedOn w:val="a1"/>
    <w:semiHidden/>
    <w:unhideWhenUsed/>
    <w:qFormat/>
    <w:rsid w:val="00751242"/>
    <w:rPr>
      <w:rFonts w:ascii="monospace" w:eastAsia="monospace" w:hAnsi="monospace" w:cs="monospace" w:hint="default"/>
      <w:sz w:val="20"/>
    </w:rPr>
  </w:style>
  <w:style w:type="character" w:styleId="HTML6">
    <w:name w:val="HTML Sample"/>
    <w:basedOn w:val="a1"/>
    <w:semiHidden/>
    <w:unhideWhenUsed/>
    <w:qFormat/>
    <w:rsid w:val="00751242"/>
    <w:rPr>
      <w:rFonts w:ascii="monospace" w:eastAsia="monospace" w:hAnsi="monospace" w:cs="monospace" w:hint="default"/>
    </w:rPr>
  </w:style>
  <w:style w:type="paragraph" w:customStyle="1" w:styleId="New">
    <w:name w:val="正文 New"/>
    <w:basedOn w:val="a"/>
    <w:qFormat/>
    <w:rsid w:val="00751242"/>
    <w:pPr>
      <w:spacing w:before="100" w:beforeAutospacing="1" w:after="100" w:afterAutospacing="1" w:line="440" w:lineRule="exact"/>
      <w:ind w:left="357" w:hanging="357"/>
    </w:pPr>
    <w:rPr>
      <w:szCs w:val="21"/>
    </w:rPr>
  </w:style>
  <w:style w:type="paragraph" w:customStyle="1" w:styleId="afa">
    <w:name w:val="模板普通正文"/>
    <w:basedOn w:val="a4"/>
    <w:qFormat/>
    <w:rsid w:val="00751242"/>
    <w:pPr>
      <w:spacing w:beforeLines="50" w:after="10"/>
      <w:ind w:firstLineChars="175" w:firstLine="490"/>
      <w:jc w:val="left"/>
    </w:pPr>
  </w:style>
  <w:style w:type="character" w:customStyle="1" w:styleId="Char7">
    <w:name w:val="样式（正文） Char"/>
    <w:link w:val="afb"/>
    <w:qFormat/>
    <w:locked/>
    <w:rsid w:val="00751242"/>
    <w:rPr>
      <w:rFonts w:ascii="宋体" w:eastAsia="宋体" w:hAnsi="宋体"/>
      <w:kern w:val="2"/>
      <w:sz w:val="24"/>
      <w:szCs w:val="22"/>
      <w:lang w:bidi="ar-SA"/>
    </w:rPr>
  </w:style>
  <w:style w:type="paragraph" w:customStyle="1" w:styleId="afb">
    <w:name w:val="样式（正文）"/>
    <w:basedOn w:val="a"/>
    <w:link w:val="Char7"/>
    <w:qFormat/>
    <w:rsid w:val="00751242"/>
    <w:pPr>
      <w:spacing w:line="360" w:lineRule="auto"/>
      <w:ind w:firstLineChars="200" w:firstLine="200"/>
    </w:pPr>
    <w:rPr>
      <w:rFonts w:ascii="宋体" w:hAnsi="宋体"/>
      <w:sz w:val="24"/>
      <w:szCs w:val="22"/>
    </w:rPr>
  </w:style>
  <w:style w:type="character" w:customStyle="1" w:styleId="Char1">
    <w:name w:val="批注文字 Char"/>
    <w:link w:val="a8"/>
    <w:uiPriority w:val="99"/>
    <w:qFormat/>
    <w:rsid w:val="00751242"/>
    <w:rPr>
      <w:rFonts w:ascii="仿宋_GB2312" w:eastAsia="仿宋_GB2312"/>
      <w:kern w:val="2"/>
      <w:sz w:val="32"/>
      <w:szCs w:val="32"/>
    </w:rPr>
  </w:style>
  <w:style w:type="character" w:customStyle="1" w:styleId="Char5">
    <w:name w:val="页脚 Char"/>
    <w:basedOn w:val="a1"/>
    <w:link w:val="ae"/>
    <w:uiPriority w:val="99"/>
    <w:qFormat/>
    <w:rsid w:val="00751242"/>
    <w:rPr>
      <w:kern w:val="2"/>
      <w:sz w:val="18"/>
      <w:szCs w:val="18"/>
    </w:rPr>
  </w:style>
  <w:style w:type="character" w:customStyle="1" w:styleId="Char0">
    <w:name w:val="文档结构图 Char"/>
    <w:link w:val="a7"/>
    <w:qFormat/>
    <w:rsid w:val="00751242"/>
    <w:rPr>
      <w:rFonts w:ascii="宋体" w:eastAsia="宋体"/>
      <w:kern w:val="2"/>
      <w:sz w:val="18"/>
      <w:szCs w:val="18"/>
      <w:lang w:val="en-US" w:eastAsia="zh-CN" w:bidi="ar-SA"/>
    </w:rPr>
  </w:style>
  <w:style w:type="character" w:customStyle="1" w:styleId="Char3">
    <w:name w:val="纯文本 Char"/>
    <w:link w:val="ab"/>
    <w:qFormat/>
    <w:rsid w:val="00751242"/>
    <w:rPr>
      <w:rFonts w:ascii="宋体" w:hAnsi="Courier New"/>
      <w:kern w:val="2"/>
      <w:sz w:val="21"/>
    </w:rPr>
  </w:style>
  <w:style w:type="character" w:customStyle="1" w:styleId="Char">
    <w:name w:val="正文缩进 Char"/>
    <w:link w:val="a0"/>
    <w:qFormat/>
    <w:rsid w:val="00751242"/>
    <w:rPr>
      <w:rFonts w:ascii="宋体" w:eastAsia="宋体"/>
      <w:sz w:val="24"/>
      <w:lang w:val="en-US" w:eastAsia="zh-CN" w:bidi="ar-SA"/>
    </w:rPr>
  </w:style>
  <w:style w:type="character" w:customStyle="1" w:styleId="Char4">
    <w:name w:val="日期 Char"/>
    <w:basedOn w:val="a1"/>
    <w:link w:val="ac"/>
    <w:qFormat/>
    <w:rsid w:val="00751242"/>
    <w:rPr>
      <w:kern w:val="2"/>
      <w:sz w:val="21"/>
      <w:szCs w:val="24"/>
    </w:rPr>
  </w:style>
  <w:style w:type="paragraph" w:customStyle="1" w:styleId="afc">
    <w:name w:val="表文"/>
    <w:basedOn w:val="a"/>
    <w:qFormat/>
    <w:rsid w:val="00751242"/>
    <w:rPr>
      <w:rFonts w:ascii="宋体" w:hAnsi="宋体" w:cs="宋体"/>
      <w:color w:val="000000"/>
      <w:kern w:val="0"/>
      <w:szCs w:val="21"/>
    </w:rPr>
  </w:style>
  <w:style w:type="paragraph" w:customStyle="1" w:styleId="Char10">
    <w:name w:val="Char1"/>
    <w:basedOn w:val="a"/>
    <w:qFormat/>
    <w:rsid w:val="00751242"/>
    <w:rPr>
      <w:rFonts w:ascii="Tahoma" w:hAnsi="Tahoma"/>
      <w:sz w:val="24"/>
      <w:szCs w:val="20"/>
    </w:rPr>
  </w:style>
  <w:style w:type="paragraph" w:customStyle="1" w:styleId="afd">
    <w:name w:val="段"/>
    <w:qFormat/>
    <w:rsid w:val="00751242"/>
    <w:pPr>
      <w:autoSpaceDE w:val="0"/>
      <w:autoSpaceDN w:val="0"/>
      <w:ind w:firstLineChars="200" w:firstLine="200"/>
      <w:jc w:val="both"/>
    </w:pPr>
    <w:rPr>
      <w:rFonts w:ascii="宋体"/>
      <w:sz w:val="21"/>
    </w:rPr>
  </w:style>
  <w:style w:type="paragraph" w:customStyle="1" w:styleId="p0">
    <w:name w:val="p0"/>
    <w:basedOn w:val="a"/>
    <w:qFormat/>
    <w:rsid w:val="00751242"/>
    <w:pPr>
      <w:widowControl/>
      <w:snapToGrid w:val="0"/>
      <w:spacing w:after="200"/>
      <w:jc w:val="left"/>
    </w:pPr>
    <w:rPr>
      <w:rFonts w:ascii="Tahoma" w:hAnsi="Tahoma" w:cs="Tahoma"/>
      <w:kern w:val="0"/>
      <w:sz w:val="22"/>
      <w:szCs w:val="22"/>
    </w:rPr>
  </w:style>
  <w:style w:type="paragraph" w:customStyle="1" w:styleId="2156">
    <w:name w:val="样式 标题 2 + 段后: 156 磅"/>
    <w:basedOn w:val="20"/>
    <w:qFormat/>
    <w:rsid w:val="00751242"/>
    <w:pPr>
      <w:spacing w:before="100" w:after="100" w:line="240" w:lineRule="auto"/>
    </w:pPr>
    <w:rPr>
      <w:rFonts w:cs="宋体"/>
      <w:bCs/>
      <w:sz w:val="30"/>
    </w:rPr>
  </w:style>
  <w:style w:type="paragraph" w:customStyle="1" w:styleId="12">
    <w:name w:val="样式1"/>
    <w:basedOn w:val="3"/>
    <w:qFormat/>
    <w:rsid w:val="00751242"/>
    <w:pPr>
      <w:jc w:val="center"/>
    </w:pPr>
  </w:style>
  <w:style w:type="paragraph" w:customStyle="1" w:styleId="Char8">
    <w:name w:val="Char"/>
    <w:basedOn w:val="a"/>
    <w:qFormat/>
    <w:rsid w:val="00751242"/>
    <w:pPr>
      <w:tabs>
        <w:tab w:val="left" w:pos="432"/>
      </w:tabs>
      <w:spacing w:beforeLines="50" w:afterLines="50"/>
      <w:ind w:left="864" w:hanging="432"/>
    </w:pPr>
    <w:rPr>
      <w:sz w:val="24"/>
    </w:rPr>
  </w:style>
  <w:style w:type="paragraph" w:customStyle="1" w:styleId="Char11">
    <w:name w:val="Char11"/>
    <w:basedOn w:val="a"/>
    <w:qFormat/>
    <w:rsid w:val="00751242"/>
    <w:rPr>
      <w:rFonts w:ascii="Tahoma" w:hAnsi="Tahoma"/>
      <w:sz w:val="24"/>
      <w:szCs w:val="20"/>
    </w:rPr>
  </w:style>
  <w:style w:type="paragraph" w:customStyle="1" w:styleId="Char20">
    <w:name w:val="Char2"/>
    <w:basedOn w:val="a"/>
    <w:next w:val="a"/>
    <w:qFormat/>
    <w:rsid w:val="00751242"/>
    <w:pPr>
      <w:widowControl/>
      <w:spacing w:line="360" w:lineRule="auto"/>
      <w:jc w:val="left"/>
    </w:pPr>
    <w:rPr>
      <w:kern w:val="0"/>
      <w:szCs w:val="20"/>
      <w:lang w:eastAsia="en-US"/>
    </w:rPr>
  </w:style>
  <w:style w:type="paragraph" w:customStyle="1" w:styleId="CharChar1">
    <w:name w:val="Char Char1"/>
    <w:basedOn w:val="a"/>
    <w:qFormat/>
    <w:rsid w:val="00751242"/>
    <w:rPr>
      <w:szCs w:val="20"/>
    </w:rPr>
  </w:style>
  <w:style w:type="paragraph" w:customStyle="1" w:styleId="13">
    <w:name w:val="列出段落1"/>
    <w:basedOn w:val="a"/>
    <w:uiPriority w:val="34"/>
    <w:qFormat/>
    <w:rsid w:val="00751242"/>
    <w:pPr>
      <w:ind w:firstLineChars="200" w:firstLine="420"/>
    </w:pPr>
    <w:rPr>
      <w:rFonts w:ascii="Calibri" w:hAnsi="Calibri"/>
      <w:szCs w:val="22"/>
    </w:rPr>
  </w:style>
  <w:style w:type="paragraph" w:customStyle="1" w:styleId="14">
    <w:name w:val="无间隔1"/>
    <w:uiPriority w:val="1"/>
    <w:qFormat/>
    <w:rsid w:val="00751242"/>
    <w:pPr>
      <w:widowControl w:val="0"/>
      <w:jc w:val="both"/>
    </w:pPr>
    <w:rPr>
      <w:kern w:val="2"/>
      <w:sz w:val="21"/>
      <w:szCs w:val="24"/>
    </w:rPr>
  </w:style>
  <w:style w:type="paragraph" w:customStyle="1" w:styleId="CharChar11">
    <w:name w:val="Char Char11"/>
    <w:basedOn w:val="a"/>
    <w:qFormat/>
    <w:rsid w:val="00751242"/>
  </w:style>
  <w:style w:type="paragraph" w:styleId="afe">
    <w:name w:val="List Paragraph"/>
    <w:basedOn w:val="a"/>
    <w:uiPriority w:val="99"/>
    <w:qFormat/>
    <w:rsid w:val="00751242"/>
    <w:pPr>
      <w:ind w:firstLineChars="200" w:firstLine="420"/>
    </w:pPr>
  </w:style>
  <w:style w:type="character" w:customStyle="1" w:styleId="Char12">
    <w:name w:val="批注文字 Char1"/>
    <w:basedOn w:val="a1"/>
    <w:uiPriority w:val="99"/>
    <w:semiHidden/>
    <w:qFormat/>
    <w:rsid w:val="00751242"/>
    <w:rPr>
      <w:rFonts w:ascii="Times New Roman" w:eastAsia="宋体" w:hAnsi="Times New Roman" w:cs="Times New Roman"/>
      <w:szCs w:val="24"/>
    </w:rPr>
  </w:style>
  <w:style w:type="table" w:customStyle="1" w:styleId="TableGrid">
    <w:name w:val="TableGrid"/>
    <w:qFormat/>
    <w:rsid w:val="00751242"/>
    <w:rPr>
      <w:kern w:val="2"/>
      <w:sz w:val="21"/>
      <w:szCs w:val="22"/>
    </w:rPr>
    <w:tblPr>
      <w:tblCellMar>
        <w:top w:w="0" w:type="dxa"/>
        <w:left w:w="0" w:type="dxa"/>
        <w:bottom w:w="0" w:type="dxa"/>
        <w:right w:w="0" w:type="dxa"/>
      </w:tblCellMar>
    </w:tblPr>
  </w:style>
  <w:style w:type="paragraph" w:customStyle="1" w:styleId="xl31">
    <w:name w:val="xl31"/>
    <w:basedOn w:val="a"/>
    <w:qFormat/>
    <w:rsid w:val="00751242"/>
    <w:pPr>
      <w:widowControl/>
      <w:spacing w:before="100" w:beforeAutospacing="1" w:after="100" w:afterAutospacing="1"/>
      <w:jc w:val="center"/>
    </w:pPr>
    <w:rPr>
      <w:b/>
      <w:bCs/>
      <w:kern w:val="0"/>
      <w:sz w:val="28"/>
      <w:szCs w:val="28"/>
    </w:rPr>
  </w:style>
  <w:style w:type="paragraph" w:customStyle="1" w:styleId="CharCharCharCharCharCharChar1Char">
    <w:name w:val="Char Char Char Char Char Char Char1 Char"/>
    <w:basedOn w:val="a"/>
    <w:qFormat/>
    <w:rsid w:val="00751242"/>
    <w:rPr>
      <w:rFonts w:ascii="Arial" w:hAnsi="Arial" w:cs="Arial"/>
      <w:sz w:val="24"/>
    </w:rPr>
  </w:style>
  <w:style w:type="table" w:customStyle="1" w:styleId="15">
    <w:name w:val="网格型1"/>
    <w:basedOn w:val="a2"/>
    <w:uiPriority w:val="39"/>
    <w:qFormat/>
    <w:rsid w:val="00751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L">
    <w:name w:val="D&amp;L"/>
    <w:basedOn w:val="af"/>
    <w:qFormat/>
    <w:rsid w:val="00751242"/>
    <w:pPr>
      <w:pBdr>
        <w:bottom w:val="thinThickSmallGap" w:sz="18" w:space="1" w:color="auto"/>
      </w:pBdr>
      <w:adjustRightInd w:val="0"/>
      <w:snapToGrid/>
      <w:spacing w:line="240" w:lineRule="atLeast"/>
      <w:textAlignment w:val="baseline"/>
    </w:pPr>
    <w:rPr>
      <w:kern w:val="0"/>
      <w:sz w:val="24"/>
      <w:szCs w:val="20"/>
    </w:rPr>
  </w:style>
  <w:style w:type="paragraph" w:customStyle="1" w:styleId="CharCharChar1">
    <w:name w:val="Char Char Char1"/>
    <w:basedOn w:val="a"/>
    <w:qFormat/>
    <w:rsid w:val="00751242"/>
    <w:rPr>
      <w:rFonts w:ascii="Tahoma" w:hAnsi="Tahoma"/>
      <w:sz w:val="24"/>
      <w:szCs w:val="20"/>
    </w:rPr>
  </w:style>
  <w:style w:type="character" w:customStyle="1" w:styleId="Char2">
    <w:name w:val="正文文本 Char"/>
    <w:basedOn w:val="a1"/>
    <w:link w:val="a9"/>
    <w:qFormat/>
    <w:rsid w:val="00751242"/>
    <w:rPr>
      <w:rFonts w:ascii="宋体" w:hAnsi="宋体"/>
      <w:kern w:val="2"/>
      <w:sz w:val="24"/>
      <w:szCs w:val="24"/>
    </w:rPr>
  </w:style>
  <w:style w:type="character" w:customStyle="1" w:styleId="Char6">
    <w:name w:val="正文首行缩进 Char"/>
    <w:basedOn w:val="Char2"/>
    <w:link w:val="af2"/>
    <w:qFormat/>
    <w:rsid w:val="0075124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cgp.gov.cn/&#65289;&#65292;&#33509;&#26680;&#26597;&#23384;&#22312;&#25919;&#24220;&#37319;&#36141;&#20005;&#37325;&#36829;&#27861;&#22833;&#20449;&#21517;&#21333;&#35760;&#24405;&#30340;&#25237;&#26631;&#20154;&#65292;&#35780;&#26631;&#22996;&#21592;&#20250;&#19981;&#24471;&#23558;&#20854;&#25512;&#33616;&#20026;&#20013;&#26631;&#20505;&#36873;&#20154;&#65292;&#20381;&#24207;&#36882;&#34917;&#65292;&#24182;&#20877;&#27425;&#23545;&#36882;&#34917;&#30340;&#25237;&#26631;&#20154;&#36827;&#34892;&#26680;&#26597;&#21450;&#35745;&#31639;&#20449;&#29992;&#35780;&#23457;&#20215;&#12290;" TargetMode="External"/><Relationship Id="rId4" Type="http://schemas.openxmlformats.org/officeDocument/2006/relationships/styles" Target="styles.xml"/><Relationship Id="rId9" Type="http://schemas.openxmlformats.org/officeDocument/2006/relationships/hyperlink" Target="mailto:&#25110;&#23558;&#19978;&#36848;&#25253;&#21517;&#36164;&#26009;&#25195;&#25551;&#20214;&#21457;&#36865;&#33267;anhuitaijie@outlook.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761E75AB-3828-42F7-9BD0-11451111F0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4481</Words>
  <Characters>25545</Characters>
  <Application>Microsoft Office Word</Application>
  <DocSecurity>0</DocSecurity>
  <Lines>212</Lines>
  <Paragraphs>59</Paragraphs>
  <ScaleCrop>false</ScaleCrop>
  <Company/>
  <LinksUpToDate>false</LinksUpToDate>
  <CharactersWithSpaces>29967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LF</dc:creator>
  <cp:lastModifiedBy>admin</cp:lastModifiedBy>
  <cp:revision>320</cp:revision>
  <cp:lastPrinted>2022-09-06T06:32:00Z</cp:lastPrinted>
  <dcterms:created xsi:type="dcterms:W3CDTF">2018-02-24T02:08:00Z</dcterms:created>
  <dcterms:modified xsi:type="dcterms:W3CDTF">2022-09-08T07:06:00Z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14DF03BDA3D343D5BF96AC08F6D84413</vt:lpwstr>
  </property>
</Properties>
</file>